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7B" w:rsidRPr="0006642D" w:rsidRDefault="003D139B" w:rsidP="004C177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6642D">
        <w:rPr>
          <w:b/>
        </w:rPr>
        <w:t xml:space="preserve">Umowa </w:t>
      </w:r>
      <w:r w:rsidR="004C177B" w:rsidRPr="0006642D">
        <w:rPr>
          <w:b/>
        </w:rPr>
        <w:t>o dofinansowaniu zadania realizowanego w ramach Programu Wieloletniego „Senior+” na lata 2015-2020 Edycja 2017</w:t>
      </w:r>
    </w:p>
    <w:p w:rsidR="004C177B" w:rsidRPr="0006642D" w:rsidRDefault="004C177B" w:rsidP="004C177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6642D">
        <w:rPr>
          <w:b/>
        </w:rPr>
        <w:t xml:space="preserve">Moduł I „Utworzenie i/lub wyposażenie placówki „Senior+” </w:t>
      </w:r>
    </w:p>
    <w:p w:rsidR="004C177B" w:rsidRPr="0006642D" w:rsidRDefault="004C177B" w:rsidP="004C177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4C177B" w:rsidRPr="0006642D" w:rsidRDefault="004C177B" w:rsidP="004C177B">
      <w:r w:rsidRPr="0006642D">
        <w:t>Umowa zostaje zawarta pomiędzy:</w:t>
      </w:r>
    </w:p>
    <w:p w:rsidR="004C177B" w:rsidRPr="0006642D" w:rsidRDefault="004C177B" w:rsidP="004C177B">
      <w:pPr>
        <w:ind w:left="284"/>
      </w:pPr>
      <w:r w:rsidRPr="0006642D">
        <w:t xml:space="preserve">Skarbem Państwa -Wojewodą Małopolskim w imieniu którego działa na podstawie udzielonego pełnomocnictwa Dyrektor Wydziału Polityki Społecznej Małopolskiego Urzędu Wojewódzkiego w Krakowie Pan Jacek Kowalczyk, zwanym dalej Wojewodą </w:t>
      </w:r>
    </w:p>
    <w:p w:rsidR="004C177B" w:rsidRPr="0006642D" w:rsidRDefault="004C177B" w:rsidP="004C177B">
      <w:r w:rsidRPr="0006642D">
        <w:t>a </w:t>
      </w:r>
    </w:p>
    <w:p w:rsidR="004C177B" w:rsidRPr="0006642D" w:rsidRDefault="004C177B" w:rsidP="004C177B">
      <w:r w:rsidRPr="0006642D">
        <w:t xml:space="preserve">Gminą/Powiatem </w:t>
      </w:r>
    </w:p>
    <w:p w:rsidR="004C177B" w:rsidRPr="0006642D" w:rsidRDefault="004C177B" w:rsidP="004C177B">
      <w:r w:rsidRPr="0006642D">
        <w:t>w imieniu której/go działa ……</w:t>
      </w:r>
    </w:p>
    <w:p w:rsidR="007015C1" w:rsidRPr="0006642D" w:rsidRDefault="004C177B" w:rsidP="004C177B">
      <w:pPr>
        <w:ind w:left="284"/>
      </w:pPr>
      <w:r w:rsidRPr="0006642D">
        <w:t>Pana/</w:t>
      </w:r>
      <w:proofErr w:type="spellStart"/>
      <w:r w:rsidRPr="0006642D">
        <w:t>ią</w:t>
      </w:r>
      <w:proofErr w:type="spellEnd"/>
      <w:r w:rsidRPr="0006642D">
        <w:t xml:space="preserve"> ……………………………………Wójta Gminy/Burmistrza Miasta i Gminy/ Burmistrza Miasta/ Prezydenta Miasta</w:t>
      </w:r>
      <w:r w:rsidR="007015C1" w:rsidRPr="0006642D">
        <w:t xml:space="preserve">/Starosta, </w:t>
      </w:r>
    </w:p>
    <w:p w:rsidR="007015C1" w:rsidRPr="0006642D" w:rsidRDefault="007015C1" w:rsidP="004C177B">
      <w:pPr>
        <w:ind w:left="284"/>
      </w:pPr>
    </w:p>
    <w:p w:rsidR="004C177B" w:rsidRPr="0006642D" w:rsidRDefault="007015C1" w:rsidP="004C177B">
      <w:pPr>
        <w:ind w:left="284"/>
      </w:pPr>
      <w:r w:rsidRPr="0006642D">
        <w:t>zwany dalej Beneficjentem dotacji</w:t>
      </w:r>
    </w:p>
    <w:p w:rsidR="004C177B" w:rsidRPr="0006642D" w:rsidRDefault="004C177B" w:rsidP="004C177B"/>
    <w:p w:rsidR="004C177B" w:rsidRPr="0006642D" w:rsidRDefault="004C177B" w:rsidP="004C177B">
      <w:r w:rsidRPr="0006642D">
        <w:t>z kontrasygnatą:</w:t>
      </w:r>
    </w:p>
    <w:p w:rsidR="004C177B" w:rsidRPr="0006642D" w:rsidRDefault="004C177B" w:rsidP="004C177B">
      <w:pPr>
        <w:ind w:left="284"/>
      </w:pPr>
      <w:r w:rsidRPr="0006642D">
        <w:t>Pana/</w:t>
      </w:r>
      <w:proofErr w:type="spellStart"/>
      <w:r w:rsidRPr="0006642D">
        <w:t>ią</w:t>
      </w:r>
      <w:proofErr w:type="spellEnd"/>
      <w:r w:rsidRPr="0006642D">
        <w:t xml:space="preserve"> ………………………………….Skarbnika Gminy/Miasta i Gminy/Miasta/Powiatu lub osoby przez niego upoważnionej</w:t>
      </w:r>
      <w:r w:rsidR="0080433E" w:rsidRPr="0006642D">
        <w:t>.</w:t>
      </w:r>
    </w:p>
    <w:p w:rsidR="004C177B" w:rsidRPr="0006642D" w:rsidRDefault="004C177B" w:rsidP="004C177B"/>
    <w:p w:rsidR="004C177B" w:rsidRPr="0006642D" w:rsidRDefault="004C177B" w:rsidP="004C177B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06642D">
        <w:rPr>
          <w:b/>
        </w:rPr>
        <w:t>§ 1.</w:t>
      </w:r>
    </w:p>
    <w:p w:rsidR="004C177B" w:rsidRPr="0006642D" w:rsidRDefault="004C177B" w:rsidP="004C177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6642D">
        <w:rPr>
          <w:b/>
        </w:rPr>
        <w:t xml:space="preserve">Przedmiot </w:t>
      </w:r>
      <w:r w:rsidR="003D139B" w:rsidRPr="0006642D">
        <w:rPr>
          <w:b/>
        </w:rPr>
        <w:t xml:space="preserve">umowy </w:t>
      </w:r>
    </w:p>
    <w:p w:rsidR="004C177B" w:rsidRPr="0006642D" w:rsidRDefault="004C177B" w:rsidP="004C177B">
      <w:pPr>
        <w:autoSpaceDE w:val="0"/>
        <w:autoSpaceDN w:val="0"/>
        <w:adjustRightInd w:val="0"/>
        <w:spacing w:line="276" w:lineRule="auto"/>
        <w:jc w:val="both"/>
      </w:pPr>
      <w:r w:rsidRPr="0006642D">
        <w:t>1. </w:t>
      </w:r>
      <w:r w:rsidR="007015C1" w:rsidRPr="0006642D">
        <w:t xml:space="preserve">Wojewoda przyznaje Beneficjentowi dotacji </w:t>
      </w:r>
      <w:r w:rsidRPr="0006642D">
        <w:t xml:space="preserve">zgodnie z przepisami ustawy z dnia 12 marca 2004 r. o pomocy społecznej (Dz. U. 2016 r. poz. 930, z późn. zm.), zwanej dalej „ustawą o pomocy społecznej”, oraz dokumentem </w:t>
      </w:r>
      <w:r w:rsidRPr="0006642D">
        <w:rPr>
          <w:i/>
        </w:rPr>
        <w:t>„Program Wieloletni „Senior+” na lata 2015-2020”,</w:t>
      </w:r>
      <w:r w:rsidRPr="0006642D">
        <w:t xml:space="preserve"> zwanym dalej „Programem”, </w:t>
      </w:r>
      <w:r w:rsidR="007015C1" w:rsidRPr="0006642D">
        <w:t>środki</w:t>
      </w:r>
      <w:r w:rsidR="00690092" w:rsidRPr="0006642D">
        <w:t xml:space="preserve"> na</w:t>
      </w:r>
      <w:r w:rsidR="007015C1" w:rsidRPr="0006642D">
        <w:t xml:space="preserve"> </w:t>
      </w:r>
      <w:r w:rsidRPr="0006642D">
        <w:t>realizację zadania pod nazwą:</w:t>
      </w:r>
    </w:p>
    <w:p w:rsidR="004C177B" w:rsidRPr="0006642D" w:rsidRDefault="004C177B" w:rsidP="004C177B">
      <w:pPr>
        <w:autoSpaceDE w:val="0"/>
        <w:autoSpaceDN w:val="0"/>
        <w:adjustRightInd w:val="0"/>
        <w:spacing w:line="276" w:lineRule="auto"/>
        <w:jc w:val="both"/>
      </w:pPr>
      <w:r w:rsidRPr="0006642D">
        <w:t>…………………………………………………………………………………………………...</w:t>
      </w:r>
    </w:p>
    <w:p w:rsidR="004C177B" w:rsidRPr="0006642D" w:rsidRDefault="004C177B" w:rsidP="004C177B">
      <w:pPr>
        <w:autoSpaceDE w:val="0"/>
        <w:autoSpaceDN w:val="0"/>
        <w:adjustRightInd w:val="0"/>
        <w:spacing w:line="276" w:lineRule="auto"/>
        <w:jc w:val="both"/>
      </w:pPr>
      <w:r w:rsidRPr="0006642D">
        <w:t>…………………………………………………………………………………………………...</w:t>
      </w:r>
    </w:p>
    <w:p w:rsidR="004C177B" w:rsidRPr="0006642D" w:rsidRDefault="004C177B" w:rsidP="004C177B">
      <w:pPr>
        <w:autoSpaceDE w:val="0"/>
        <w:autoSpaceDN w:val="0"/>
        <w:adjustRightInd w:val="0"/>
        <w:spacing w:line="276" w:lineRule="auto"/>
        <w:jc w:val="both"/>
      </w:pPr>
      <w:r w:rsidRPr="0006642D">
        <w:t xml:space="preserve">określonego szczegółowo w ofercie złożonej przez </w:t>
      </w:r>
      <w:r w:rsidR="007015C1" w:rsidRPr="0006642D">
        <w:t>Beneficjenta</w:t>
      </w:r>
      <w:r w:rsidR="00254C6D" w:rsidRPr="0006642D">
        <w:t xml:space="preserve"> dotacji</w:t>
      </w:r>
      <w:r w:rsidRPr="0006642D">
        <w:t>, z uwzględnieniem aktualizacji opisu poszczególnych działań/harmonogramu/kosztorysu</w:t>
      </w:r>
      <w:r w:rsidR="00F42988" w:rsidRPr="0006642D">
        <w:t>/programu inwestycyjnego</w:t>
      </w:r>
      <w:r w:rsidRPr="0006642D">
        <w:t>,</w:t>
      </w:r>
      <w:r w:rsidRPr="0006642D">
        <w:rPr>
          <w:vertAlign w:val="superscript"/>
        </w:rPr>
        <w:t xml:space="preserve"> </w:t>
      </w:r>
      <w:r w:rsidRPr="0006642D">
        <w:t xml:space="preserve">zwanego dalej „zadaniem”, a </w:t>
      </w:r>
      <w:r w:rsidR="007015C1" w:rsidRPr="0006642D">
        <w:t>Beneficjent</w:t>
      </w:r>
      <w:r w:rsidR="00254C6D" w:rsidRPr="0006642D">
        <w:t xml:space="preserve"> dotacji</w:t>
      </w:r>
      <w:r w:rsidR="007015C1" w:rsidRPr="0006642D">
        <w:t xml:space="preserve"> </w:t>
      </w:r>
      <w:r w:rsidRPr="0006642D">
        <w:t>zobowiązuje się wykonać zadanie w zakresie i na warunkach określonych w niniejsz</w:t>
      </w:r>
      <w:r w:rsidR="003D139B" w:rsidRPr="0006642D">
        <w:t>ej umowie</w:t>
      </w:r>
      <w:r w:rsidRPr="0006642D">
        <w:t>.</w:t>
      </w:r>
    </w:p>
    <w:p w:rsidR="00E50CAC" w:rsidRPr="0006642D" w:rsidRDefault="004C177B" w:rsidP="004C177B">
      <w:pPr>
        <w:autoSpaceDE w:val="0"/>
        <w:autoSpaceDN w:val="0"/>
        <w:adjustRightInd w:val="0"/>
        <w:spacing w:line="276" w:lineRule="auto"/>
        <w:jc w:val="both"/>
      </w:pPr>
      <w:r w:rsidRPr="0006642D">
        <w:t>2. Na warunkach określonych w niniejsz</w:t>
      </w:r>
      <w:r w:rsidR="003D139B" w:rsidRPr="0006642D">
        <w:t>ej umowie</w:t>
      </w:r>
      <w:r w:rsidRPr="0006642D">
        <w:t xml:space="preserve">, </w:t>
      </w:r>
      <w:r w:rsidR="007015C1" w:rsidRPr="0006642D">
        <w:t xml:space="preserve">Wojewoda </w:t>
      </w:r>
      <w:r w:rsidRPr="0006642D">
        <w:t xml:space="preserve">przyznaje </w:t>
      </w:r>
      <w:r w:rsidR="007015C1" w:rsidRPr="0006642D">
        <w:t>Beneficjentowi</w:t>
      </w:r>
      <w:r w:rsidR="00254C6D" w:rsidRPr="0006642D">
        <w:t xml:space="preserve"> dotacji</w:t>
      </w:r>
      <w:r w:rsidR="007015C1" w:rsidRPr="0006642D">
        <w:t xml:space="preserve"> </w:t>
      </w:r>
      <w:r w:rsidRPr="0006642D">
        <w:t>środki finansowe, o których mowa w § 3 ust. 1,</w:t>
      </w:r>
      <w:r w:rsidR="00E50CAC" w:rsidRPr="0006642D">
        <w:t xml:space="preserve"> w formie dotacji.</w:t>
      </w:r>
    </w:p>
    <w:p w:rsidR="00425309" w:rsidRPr="0006642D" w:rsidRDefault="00425309" w:rsidP="004C177B">
      <w:pPr>
        <w:autoSpaceDE w:val="0"/>
        <w:autoSpaceDN w:val="0"/>
        <w:adjustRightInd w:val="0"/>
        <w:spacing w:line="276" w:lineRule="auto"/>
        <w:jc w:val="both"/>
      </w:pPr>
      <w:r w:rsidRPr="0006642D">
        <w:t xml:space="preserve">3. </w:t>
      </w:r>
      <w:r w:rsidR="00E50CAC" w:rsidRPr="0006642D">
        <w:t>C</w:t>
      </w:r>
      <w:r w:rsidR="004C177B" w:rsidRPr="0006642D">
        <w:t>elem</w:t>
      </w:r>
      <w:r w:rsidR="00E50CAC" w:rsidRPr="0006642D">
        <w:t xml:space="preserve"> dotacji</w:t>
      </w:r>
      <w:r w:rsidR="004C177B" w:rsidRPr="0006642D">
        <w:t xml:space="preserve"> jest</w:t>
      </w:r>
      <w:r w:rsidR="00E50CAC" w:rsidRPr="0006642D">
        <w:t xml:space="preserve"> zwiększenie </w:t>
      </w:r>
      <w:r w:rsidR="00690092" w:rsidRPr="0006642D">
        <w:t xml:space="preserve">aktywnego uczestnictwa w życiu społecznym seniorów poprzez rozbudowę infrastruktury ośrodków wsparcia w środowisku lokalnym oraz zwiększenie miejsc w placówkach „Senior+”, </w:t>
      </w:r>
      <w:r w:rsidR="004C177B" w:rsidRPr="0006642D">
        <w:t>w sposób zgodny z postanowieniami</w:t>
      </w:r>
      <w:r w:rsidR="003D139B" w:rsidRPr="0006642D">
        <w:t xml:space="preserve"> tej umowy</w:t>
      </w:r>
      <w:r w:rsidR="004C177B" w:rsidRPr="0006642D">
        <w:t>, przez co rozumie się w szczególności zgodność realizacji zadania z opisem działań, harmonogramem i kosztorysem</w:t>
      </w:r>
      <w:r w:rsidR="00F42988" w:rsidRPr="0006642D">
        <w:t>/programem inwestyc</w:t>
      </w:r>
      <w:r w:rsidR="00AF277B" w:rsidRPr="0006642D">
        <w:t>yjnym</w:t>
      </w:r>
      <w:r w:rsidR="004C177B" w:rsidRPr="0006642D">
        <w:t>.</w:t>
      </w:r>
      <w:r w:rsidR="005B7A13" w:rsidRPr="0006642D">
        <w:t xml:space="preserve"> </w:t>
      </w:r>
    </w:p>
    <w:p w:rsidR="004C177B" w:rsidRPr="0006642D" w:rsidRDefault="00425309" w:rsidP="004C177B">
      <w:pPr>
        <w:autoSpaceDE w:val="0"/>
        <w:autoSpaceDN w:val="0"/>
        <w:adjustRightInd w:val="0"/>
        <w:spacing w:line="276" w:lineRule="auto"/>
        <w:jc w:val="both"/>
      </w:pPr>
      <w:r w:rsidRPr="0006642D">
        <w:t xml:space="preserve">4. </w:t>
      </w:r>
      <w:r w:rsidR="005B7A13" w:rsidRPr="0006642D">
        <w:t xml:space="preserve">Efektem rzeczowym realizacji zadania będzie utworzenie i wyposażenie placówki Senior+. </w:t>
      </w:r>
    </w:p>
    <w:p w:rsidR="004C177B" w:rsidRPr="0006642D" w:rsidRDefault="00725B04" w:rsidP="004C177B">
      <w:pPr>
        <w:autoSpaceDE w:val="0"/>
        <w:autoSpaceDN w:val="0"/>
        <w:adjustRightInd w:val="0"/>
        <w:spacing w:line="276" w:lineRule="auto"/>
        <w:jc w:val="both"/>
      </w:pPr>
      <w:r w:rsidRPr="0006642D">
        <w:t>5</w:t>
      </w:r>
      <w:r w:rsidR="004C177B" w:rsidRPr="0006642D">
        <w:t>. Strony zobowiązują się stosować przy realizacji niniejsze</w:t>
      </w:r>
      <w:r w:rsidR="003D139B" w:rsidRPr="0006642D">
        <w:t xml:space="preserve">j umowy </w:t>
      </w:r>
      <w:r w:rsidR="004C177B" w:rsidRPr="0006642D">
        <w:t>postanowienia Programu Wieloletniego „Senior+” na lata 2015-2020, stanowiącego załącznik do uchwały nr 157 Rady Ministrów z dnia 20 grudnia 2016 r. zmieniającej uchwałę w sprawie ustanowienia programu wieloletniego „Senior-WIGOR” na lata 2015–2020 (M.P. z 2016 r. poz. 1254).</w:t>
      </w:r>
    </w:p>
    <w:p w:rsidR="004C177B" w:rsidRPr="0006642D" w:rsidRDefault="00725B04" w:rsidP="004C177B">
      <w:pPr>
        <w:autoSpaceDE w:val="0"/>
        <w:autoSpaceDN w:val="0"/>
        <w:adjustRightInd w:val="0"/>
        <w:spacing w:line="276" w:lineRule="auto"/>
        <w:jc w:val="both"/>
      </w:pPr>
      <w:r w:rsidRPr="0006642D">
        <w:lastRenderedPageBreak/>
        <w:t>6</w:t>
      </w:r>
      <w:r w:rsidR="004C177B" w:rsidRPr="0006642D">
        <w:t>. Wsparcie dla jednostek samorządu z Programu będzie realizowane na podstawie art. 115 ust. 1 ustawy o pomocy społecznej. Program jest programem wieloletnim w rozumieniu art. 136 ust. 2 ustawy z dnia 27 sierpnia 2009 r. o finansach publicznych (Dz. U. z 2016 r. poz. 1870, z późn. zm.).</w:t>
      </w:r>
    </w:p>
    <w:p w:rsidR="004C177B" w:rsidRPr="009D2A48" w:rsidRDefault="00725B04" w:rsidP="004C177B">
      <w:pPr>
        <w:autoSpaceDE w:val="0"/>
        <w:autoSpaceDN w:val="0"/>
        <w:adjustRightInd w:val="0"/>
        <w:spacing w:line="276" w:lineRule="auto"/>
        <w:jc w:val="both"/>
        <w:rPr>
          <w:strike/>
        </w:rPr>
      </w:pPr>
      <w:r w:rsidRPr="0006642D">
        <w:t>7</w:t>
      </w:r>
      <w:r w:rsidR="004C177B" w:rsidRPr="0006642D">
        <w:t xml:space="preserve">. Wykonanie </w:t>
      </w:r>
      <w:r w:rsidR="003D139B" w:rsidRPr="0006642D">
        <w:t>umowy</w:t>
      </w:r>
      <w:r w:rsidR="004C177B" w:rsidRPr="0006642D">
        <w:t xml:space="preserve"> nastąpi z dniem zaakceptowania przez </w:t>
      </w:r>
      <w:r w:rsidR="00B741B2" w:rsidRPr="0006642D">
        <w:t xml:space="preserve">Wojewodę </w:t>
      </w:r>
      <w:r w:rsidR="004C177B" w:rsidRPr="0006642D">
        <w:t>sprawozdania końcowego</w:t>
      </w:r>
      <w:r w:rsidR="00EB2558" w:rsidRPr="0006642D">
        <w:t xml:space="preserve"> na zasadach określonych w § 9 </w:t>
      </w:r>
      <w:r w:rsidR="00EB2558" w:rsidRPr="009D2A48">
        <w:rPr>
          <w:strike/>
        </w:rPr>
        <w:t>ust. 16.</w:t>
      </w:r>
    </w:p>
    <w:p w:rsidR="004C177B" w:rsidRPr="0006642D" w:rsidRDefault="00086109" w:rsidP="004C177B">
      <w:pPr>
        <w:autoSpaceDE w:val="0"/>
        <w:autoSpaceDN w:val="0"/>
        <w:adjustRightInd w:val="0"/>
        <w:spacing w:line="276" w:lineRule="auto"/>
        <w:jc w:val="both"/>
      </w:pPr>
      <w:r w:rsidRPr="0006642D">
        <w:t>8</w:t>
      </w:r>
      <w:r w:rsidR="004C177B" w:rsidRPr="0006642D">
        <w:t>. Oferta oraz zawarty w niej opis poszczególnych działań/harmonogram/kosztorys</w:t>
      </w:r>
      <w:r w:rsidR="00F42988" w:rsidRPr="0006642D">
        <w:t>/program inwesty</w:t>
      </w:r>
      <w:r w:rsidR="009D2A48">
        <w:t>cyjny</w:t>
      </w:r>
      <w:r w:rsidR="004C177B" w:rsidRPr="0006642D">
        <w:t>, o których mowa w ust. 1, są załącznikami do niniejsze</w:t>
      </w:r>
      <w:r w:rsidR="003D139B" w:rsidRPr="0006642D">
        <w:t>j umowy</w:t>
      </w:r>
      <w:r w:rsidR="004C177B" w:rsidRPr="0006642D">
        <w:t xml:space="preserve">, stanowiącymi jego integralną część. </w:t>
      </w:r>
    </w:p>
    <w:p w:rsidR="004C177B" w:rsidRPr="0006642D" w:rsidRDefault="00086109" w:rsidP="004C177B">
      <w:pPr>
        <w:autoSpaceDE w:val="0"/>
        <w:autoSpaceDN w:val="0"/>
        <w:adjustRightInd w:val="0"/>
        <w:spacing w:line="276" w:lineRule="auto"/>
      </w:pPr>
      <w:r w:rsidRPr="0006642D">
        <w:t>9</w:t>
      </w:r>
      <w:r w:rsidR="004C177B" w:rsidRPr="0006642D">
        <w:t xml:space="preserve">. Osobą do kontaktów roboczych ze strony </w:t>
      </w:r>
      <w:r w:rsidR="00B741B2" w:rsidRPr="0006642D">
        <w:t>Beneficjenta</w:t>
      </w:r>
      <w:r w:rsidR="00254C6D" w:rsidRPr="0006642D">
        <w:t xml:space="preserve"> dotacji</w:t>
      </w:r>
      <w:r w:rsidR="00B741B2" w:rsidRPr="0006642D">
        <w:t xml:space="preserve"> j</w:t>
      </w:r>
      <w:r w:rsidR="004C177B" w:rsidRPr="0006642D">
        <w:t>est: ……………………………………….....……………., tel. ………………………..……………, e-mail ……………………………….…………….. .</w:t>
      </w:r>
    </w:p>
    <w:p w:rsidR="004C177B" w:rsidRPr="0006642D" w:rsidRDefault="00086109" w:rsidP="004C177B">
      <w:pPr>
        <w:autoSpaceDE w:val="0"/>
        <w:autoSpaceDN w:val="0"/>
        <w:adjustRightInd w:val="0"/>
        <w:spacing w:line="276" w:lineRule="auto"/>
        <w:jc w:val="both"/>
      </w:pPr>
      <w:r w:rsidRPr="0006642D">
        <w:t>10</w:t>
      </w:r>
      <w:r w:rsidR="004C177B" w:rsidRPr="0006642D">
        <w:t>.</w:t>
      </w:r>
      <w:r w:rsidR="004C177B" w:rsidRPr="0006642D">
        <w:rPr>
          <w:rFonts w:eastAsia="Calibri"/>
          <w:sz w:val="20"/>
          <w:szCs w:val="20"/>
          <w:lang w:eastAsia="en-US"/>
        </w:rPr>
        <w:t xml:space="preserve"> </w:t>
      </w:r>
      <w:r w:rsidR="00B741B2" w:rsidRPr="0006642D">
        <w:rPr>
          <w:rFonts w:eastAsia="Calibri"/>
          <w:lang w:eastAsia="en-US"/>
        </w:rPr>
        <w:t xml:space="preserve">Małopolski </w:t>
      </w:r>
      <w:r w:rsidR="004C177B" w:rsidRPr="0006642D">
        <w:t>Urząd Wojewódzki z siedzibą w</w:t>
      </w:r>
      <w:r w:rsidR="00B741B2" w:rsidRPr="0006642D">
        <w:t xml:space="preserve"> Krakowie</w:t>
      </w:r>
      <w:r w:rsidR="004C177B" w:rsidRPr="0006642D">
        <w:t xml:space="preserve">, przy ul. </w:t>
      </w:r>
      <w:r w:rsidR="00B741B2" w:rsidRPr="0006642D">
        <w:t xml:space="preserve">Basztowej 22, </w:t>
      </w:r>
      <w:r w:rsidR="004C177B" w:rsidRPr="0006642D">
        <w:t xml:space="preserve">zapewnia obsługę Wojewody, zgodnie z </w:t>
      </w:r>
      <w:r w:rsidR="004F763F" w:rsidRPr="0006642D">
        <w:t>ustaleniami wynikającymi z Programu.</w:t>
      </w:r>
      <w:r w:rsidR="004C177B" w:rsidRPr="0006642D">
        <w:t xml:space="preserve"> </w:t>
      </w:r>
    </w:p>
    <w:p w:rsidR="004C177B" w:rsidRPr="0006642D" w:rsidRDefault="00086109" w:rsidP="004C177B">
      <w:pPr>
        <w:autoSpaceDE w:val="0"/>
        <w:autoSpaceDN w:val="0"/>
        <w:adjustRightInd w:val="0"/>
        <w:spacing w:line="276" w:lineRule="auto"/>
        <w:jc w:val="both"/>
      </w:pPr>
      <w:r w:rsidRPr="0006642D">
        <w:t>11</w:t>
      </w:r>
      <w:r w:rsidR="004C177B" w:rsidRPr="0006642D">
        <w:t xml:space="preserve">. Ze strony Wojewody uprawnioną komórką organizacyjną prowadzącą i nadzorującą realizację </w:t>
      </w:r>
      <w:r w:rsidR="001537CE" w:rsidRPr="0006642D">
        <w:t xml:space="preserve">umowy </w:t>
      </w:r>
      <w:r w:rsidR="004C177B" w:rsidRPr="0006642D">
        <w:t xml:space="preserve">jest </w:t>
      </w:r>
      <w:r w:rsidR="001537CE" w:rsidRPr="0006642D">
        <w:t>Wydział Polityki Społecznej</w:t>
      </w:r>
      <w:r w:rsidR="00B741B2" w:rsidRPr="0006642D">
        <w:t xml:space="preserve">. </w:t>
      </w:r>
    </w:p>
    <w:p w:rsidR="004F763F" w:rsidRPr="0006642D" w:rsidRDefault="004F763F" w:rsidP="004C177B">
      <w:pPr>
        <w:autoSpaceDE w:val="0"/>
        <w:autoSpaceDN w:val="0"/>
        <w:adjustRightInd w:val="0"/>
        <w:spacing w:line="276" w:lineRule="auto"/>
        <w:jc w:val="both"/>
      </w:pPr>
    </w:p>
    <w:p w:rsidR="004C177B" w:rsidRPr="0006642D" w:rsidRDefault="004C177B" w:rsidP="004C177B">
      <w:pPr>
        <w:spacing w:line="276" w:lineRule="auto"/>
        <w:ind w:right="923"/>
        <w:rPr>
          <w:b/>
        </w:rPr>
      </w:pPr>
    </w:p>
    <w:p w:rsidR="004C177B" w:rsidRPr="0006642D" w:rsidRDefault="004C177B" w:rsidP="004C177B">
      <w:pPr>
        <w:spacing w:line="276" w:lineRule="auto"/>
        <w:ind w:right="923"/>
        <w:jc w:val="center"/>
        <w:rPr>
          <w:b/>
        </w:rPr>
      </w:pPr>
      <w:r w:rsidRPr="0006642D">
        <w:rPr>
          <w:b/>
        </w:rPr>
        <w:t>§ 2.</w:t>
      </w:r>
    </w:p>
    <w:p w:rsidR="004C177B" w:rsidRPr="0006642D" w:rsidRDefault="004C177B" w:rsidP="004C177B">
      <w:pPr>
        <w:spacing w:line="276" w:lineRule="auto"/>
        <w:ind w:right="923" w:firstLine="708"/>
        <w:jc w:val="center"/>
        <w:rPr>
          <w:b/>
        </w:rPr>
      </w:pPr>
      <w:r w:rsidRPr="0006642D">
        <w:rPr>
          <w:b/>
        </w:rPr>
        <w:t xml:space="preserve">Sposób wykonania zadania </w:t>
      </w:r>
    </w:p>
    <w:p w:rsidR="004C177B" w:rsidRPr="0006642D" w:rsidRDefault="004C177B" w:rsidP="0032005C">
      <w:pPr>
        <w:pStyle w:val="Akapitzlist"/>
        <w:numPr>
          <w:ilvl w:val="1"/>
          <w:numId w:val="17"/>
        </w:numPr>
        <w:tabs>
          <w:tab w:val="clear" w:pos="1440"/>
          <w:tab w:val="left" w:pos="0"/>
          <w:tab w:val="num" w:pos="284"/>
        </w:tabs>
        <w:spacing w:line="276" w:lineRule="auto"/>
        <w:ind w:left="284" w:hanging="284"/>
        <w:jc w:val="both"/>
      </w:pPr>
      <w:r w:rsidRPr="0006642D">
        <w:t xml:space="preserve">Termin realizacji </w:t>
      </w:r>
      <w:r w:rsidR="00B9188A" w:rsidRPr="0006642D">
        <w:t xml:space="preserve">dotowanego </w:t>
      </w:r>
      <w:r w:rsidRPr="0006642D">
        <w:t xml:space="preserve">zadania ustala się: </w:t>
      </w:r>
    </w:p>
    <w:p w:rsidR="00B9188A" w:rsidRPr="0006642D" w:rsidRDefault="00B9188A" w:rsidP="0032005C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426" w:hanging="284"/>
        <w:jc w:val="both"/>
      </w:pPr>
      <w:r w:rsidRPr="0006642D">
        <w:t>rozpoczęcie realizacji zadania /</w:t>
      </w:r>
      <w:proofErr w:type="spellStart"/>
      <w:r w:rsidRPr="0006642D">
        <w:t>dd.mm.rr</w:t>
      </w:r>
      <w:proofErr w:type="spellEnd"/>
      <w:r w:rsidRPr="0006642D">
        <w:t>/,</w:t>
      </w:r>
    </w:p>
    <w:p w:rsidR="00C46C14" w:rsidRPr="0006642D" w:rsidRDefault="00B9188A" w:rsidP="00C46C14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426" w:hanging="284"/>
        <w:jc w:val="both"/>
      </w:pPr>
      <w:r w:rsidRPr="0006642D">
        <w:t xml:space="preserve">zakończenie rzeczowe </w:t>
      </w:r>
      <w:r w:rsidR="00C46C14" w:rsidRPr="0006642D">
        <w:t xml:space="preserve">i finansowe </w:t>
      </w:r>
      <w:r w:rsidRPr="0006642D">
        <w:t>realizacji zadania /</w:t>
      </w:r>
      <w:proofErr w:type="spellStart"/>
      <w:r w:rsidRPr="0006642D">
        <w:t>dd.mm.rr</w:t>
      </w:r>
      <w:proofErr w:type="spellEnd"/>
      <w:r w:rsidRPr="0006642D">
        <w:t>/, rozumiane jako wykonanie pełnego zakresu rzeczowego przez udokumentowanie wykonania robót, dostaw i usług protokołami odbioru,</w:t>
      </w:r>
      <w:r w:rsidR="00C46C14" w:rsidRPr="0006642D">
        <w:t xml:space="preserve"> oraz jako zrealizowanie przez beneficjenta dotacji wszystkich płatności w ramach zadania;</w:t>
      </w:r>
    </w:p>
    <w:p w:rsidR="00AD1B41" w:rsidRPr="0006642D" w:rsidRDefault="00AD1B41" w:rsidP="00AD1B41">
      <w:pPr>
        <w:tabs>
          <w:tab w:val="num" w:pos="426"/>
        </w:tabs>
        <w:spacing w:line="276" w:lineRule="auto"/>
        <w:jc w:val="both"/>
      </w:pPr>
      <w:r w:rsidRPr="0006642D">
        <w:t xml:space="preserve">przy czym, wydatki poniesione na realizację zadania uznaje się za kwalifikowane w ramach udzielonej dotacji od ….. , tj. od dnia rozstrzygnięcia konkursu (data poniesienia wydatku), czyli od dnia opublikowania na stronie Ministerstwa Rodziny, Pracy i Polityki Społecznej listy ofert, które zostały zakwalifikowane do dofinansowania.  </w:t>
      </w:r>
    </w:p>
    <w:p w:rsidR="00B9188A" w:rsidRPr="0006642D" w:rsidRDefault="001410F7" w:rsidP="00365D0D">
      <w:pPr>
        <w:overflowPunct w:val="0"/>
        <w:autoSpaceDE w:val="0"/>
        <w:autoSpaceDN w:val="0"/>
        <w:adjustRightInd w:val="0"/>
        <w:jc w:val="both"/>
      </w:pPr>
      <w:r w:rsidRPr="0006642D">
        <w:t xml:space="preserve">2. </w:t>
      </w:r>
      <w:r w:rsidR="00B9188A" w:rsidRPr="0006642D">
        <w:t xml:space="preserve">Beneficjent dotacji  zobowiązuje się, iż wszystkie koszty i wydatki w ramach realizacji zadania zostaną poniesione w okresie jego realizacji określonym w ust. 1 pkt 1 i </w:t>
      </w:r>
      <w:r w:rsidR="009D2A48">
        <w:t>2</w:t>
      </w:r>
      <w:r w:rsidR="00B9188A" w:rsidRPr="0006642D">
        <w:t xml:space="preserve"> oraz że dotacja będzie wykorzystana wyłącznie na realizację zadania określonego w umowie i zgodnie z ofertą/wnioskiem o przyznanie dotacji/programem resortowym.</w:t>
      </w:r>
    </w:p>
    <w:p w:rsidR="00B9188A" w:rsidRPr="0006642D" w:rsidRDefault="001410F7" w:rsidP="001410F7">
      <w:pPr>
        <w:overflowPunct w:val="0"/>
        <w:autoSpaceDE w:val="0"/>
        <w:autoSpaceDN w:val="0"/>
        <w:adjustRightInd w:val="0"/>
        <w:jc w:val="both"/>
      </w:pPr>
      <w:r w:rsidRPr="0006642D">
        <w:t xml:space="preserve">3. </w:t>
      </w:r>
      <w:r w:rsidR="00B9188A" w:rsidRPr="0006642D">
        <w:t>Beneficjent dotacji jest zobowiązany do wykorzystania dotacji w terminie określonym w ust. 1</w:t>
      </w:r>
      <w:r w:rsidR="007967D2">
        <w:t xml:space="preserve">. </w:t>
      </w:r>
    </w:p>
    <w:p w:rsidR="00B9188A" w:rsidRPr="0006642D" w:rsidRDefault="001410F7" w:rsidP="001410F7">
      <w:pPr>
        <w:overflowPunct w:val="0"/>
        <w:autoSpaceDE w:val="0"/>
        <w:autoSpaceDN w:val="0"/>
        <w:adjustRightInd w:val="0"/>
        <w:jc w:val="both"/>
      </w:pPr>
      <w:r w:rsidRPr="0006642D">
        <w:t xml:space="preserve">4. </w:t>
      </w:r>
      <w:r w:rsidR="00B9188A" w:rsidRPr="0006642D">
        <w:t xml:space="preserve">Wykorzystanie środków przez beneficjenta dotacji następuje przez zapłatę za zrealizowane zadanie, na które dotacja została udzielona. </w:t>
      </w:r>
    </w:p>
    <w:p w:rsidR="00B9188A" w:rsidRPr="0006642D" w:rsidRDefault="001410F7" w:rsidP="001410F7">
      <w:pPr>
        <w:overflowPunct w:val="0"/>
        <w:autoSpaceDE w:val="0"/>
        <w:autoSpaceDN w:val="0"/>
        <w:adjustRightInd w:val="0"/>
        <w:jc w:val="both"/>
      </w:pPr>
      <w:r w:rsidRPr="0006642D">
        <w:t xml:space="preserve">5. </w:t>
      </w:r>
      <w:r w:rsidR="00B9188A" w:rsidRPr="0006642D">
        <w:t xml:space="preserve">Zmiana zakresu rzeczowego realizowanego zadania określonego we wniosku o przyznanie dotacji oraz w niniejszej umowie, wymaga pisemnej zgody Wojewody. </w:t>
      </w:r>
    </w:p>
    <w:p w:rsidR="00B9188A" w:rsidRPr="0006642D" w:rsidRDefault="001410F7" w:rsidP="001410F7">
      <w:pPr>
        <w:overflowPunct w:val="0"/>
        <w:autoSpaceDE w:val="0"/>
        <w:autoSpaceDN w:val="0"/>
        <w:adjustRightInd w:val="0"/>
        <w:jc w:val="both"/>
      </w:pPr>
      <w:r w:rsidRPr="0006642D">
        <w:t xml:space="preserve">6. </w:t>
      </w:r>
      <w:r w:rsidR="00B9188A" w:rsidRPr="0006642D">
        <w:t>Beneficjent dotacji zapewnia, że informacje zawarte we wniosku o przyznanie dotacji oraz załączonych dokumentach odpowiadają stanowi faktycznemu.</w:t>
      </w:r>
    </w:p>
    <w:p w:rsidR="00B9188A" w:rsidRPr="0006642D" w:rsidRDefault="001410F7" w:rsidP="001410F7">
      <w:pPr>
        <w:overflowPunct w:val="0"/>
        <w:autoSpaceDE w:val="0"/>
        <w:autoSpaceDN w:val="0"/>
        <w:adjustRightInd w:val="0"/>
        <w:jc w:val="both"/>
      </w:pPr>
      <w:r w:rsidRPr="0006642D">
        <w:t xml:space="preserve">7. </w:t>
      </w:r>
      <w:r w:rsidR="00B9188A" w:rsidRPr="0006642D">
        <w:t xml:space="preserve">Beneficjent dotacji zapewnia, trwałość realizacji dotowanego zadania przez </w:t>
      </w:r>
      <w:r w:rsidR="00FA77ED" w:rsidRPr="0006642D">
        <w:t xml:space="preserve">okres co najmniej </w:t>
      </w:r>
      <w:r w:rsidR="00B9188A" w:rsidRPr="0006642D">
        <w:t xml:space="preserve">3 lat, licząc od początku roku następującego po roku, w którym realizował zadanie.  </w:t>
      </w:r>
    </w:p>
    <w:p w:rsidR="00403186" w:rsidRPr="0006642D" w:rsidRDefault="00403186" w:rsidP="00403186">
      <w:pPr>
        <w:tabs>
          <w:tab w:val="num" w:pos="426"/>
        </w:tabs>
        <w:spacing w:line="276" w:lineRule="auto"/>
        <w:ind w:left="540" w:hanging="540"/>
        <w:jc w:val="both"/>
        <w:rPr>
          <w:i/>
          <w:sz w:val="16"/>
          <w:szCs w:val="16"/>
        </w:rPr>
      </w:pPr>
      <w:r w:rsidRPr="0006642D">
        <w:rPr>
          <w:i/>
          <w:sz w:val="16"/>
          <w:szCs w:val="16"/>
        </w:rPr>
        <w:tab/>
      </w:r>
    </w:p>
    <w:p w:rsidR="004C177B" w:rsidRPr="0006642D" w:rsidRDefault="001410F7" w:rsidP="004C177B">
      <w:pPr>
        <w:spacing w:line="276" w:lineRule="auto"/>
        <w:jc w:val="both"/>
      </w:pPr>
      <w:r w:rsidRPr="0006642D">
        <w:lastRenderedPageBreak/>
        <w:t>8</w:t>
      </w:r>
      <w:r w:rsidR="004C177B" w:rsidRPr="0006642D">
        <w:t xml:space="preserve">. </w:t>
      </w:r>
      <w:r w:rsidR="004F763F" w:rsidRPr="0006642D">
        <w:t xml:space="preserve">Beneficjent </w:t>
      </w:r>
      <w:r w:rsidR="00254C6D" w:rsidRPr="0006642D">
        <w:t xml:space="preserve">dotacji </w:t>
      </w:r>
      <w:r w:rsidR="004C177B" w:rsidRPr="0006642D">
        <w:t>zobowiązuje się wykonać zadanie</w:t>
      </w:r>
      <w:r w:rsidR="004C177B" w:rsidRPr="0006642D">
        <w:rPr>
          <w:b/>
        </w:rPr>
        <w:t xml:space="preserve"> </w:t>
      </w:r>
      <w:r w:rsidR="004C177B" w:rsidRPr="0006642D">
        <w:t>zgodnie z ofertą, z uwzględnieniem aktualizacji opisu poszczególnych działań/harmonogramu/kosztorysu</w:t>
      </w:r>
      <w:r w:rsidR="00F42988" w:rsidRPr="0006642D">
        <w:t>/programu inwestyc</w:t>
      </w:r>
      <w:r w:rsidR="00AF277B" w:rsidRPr="0006642D">
        <w:t>yjnego</w:t>
      </w:r>
      <w:r w:rsidR="004C177B" w:rsidRPr="0006642D">
        <w:t>.</w:t>
      </w:r>
    </w:p>
    <w:p w:rsidR="004C177B" w:rsidRPr="0006642D" w:rsidRDefault="001410F7" w:rsidP="004C177B">
      <w:pPr>
        <w:spacing w:line="276" w:lineRule="auto"/>
        <w:jc w:val="both"/>
      </w:pPr>
      <w:r w:rsidRPr="0006642D">
        <w:t>9</w:t>
      </w:r>
      <w:r w:rsidR="004C177B" w:rsidRPr="0006642D">
        <w:t xml:space="preserve">. Oferta złożona przez </w:t>
      </w:r>
      <w:r w:rsidR="004F763F" w:rsidRPr="0006642D">
        <w:t xml:space="preserve">Beneficjenta </w:t>
      </w:r>
      <w:r w:rsidR="00254C6D" w:rsidRPr="0006642D">
        <w:t xml:space="preserve">dotacji </w:t>
      </w:r>
      <w:r w:rsidR="004C177B" w:rsidRPr="0006642D">
        <w:t xml:space="preserve">określa zobowiązanie </w:t>
      </w:r>
      <w:r w:rsidR="004F763F" w:rsidRPr="0006642D">
        <w:t>Beneficjenta</w:t>
      </w:r>
      <w:r w:rsidR="00254C6D" w:rsidRPr="0006642D">
        <w:t xml:space="preserve"> dotacji</w:t>
      </w:r>
      <w:r w:rsidR="004C177B" w:rsidRPr="0006642D">
        <w:t>, o ile nie jest sprzeczna ze zaktualizowanymi: harmonogramem, kosztorysem</w:t>
      </w:r>
      <w:r w:rsidR="00BE2F8C" w:rsidRPr="0006642D">
        <w:t>/programem inwestyc</w:t>
      </w:r>
      <w:r w:rsidR="00AF277B" w:rsidRPr="0006642D">
        <w:t>yjnym</w:t>
      </w:r>
      <w:r w:rsidR="004C177B" w:rsidRPr="0006642D">
        <w:t>, o k</w:t>
      </w:r>
      <w:r w:rsidR="001033A4" w:rsidRPr="0006642D">
        <w:t>tórych mowa w ust. 8</w:t>
      </w:r>
      <w:r w:rsidR="004C177B" w:rsidRPr="0006642D">
        <w:t>.</w:t>
      </w:r>
    </w:p>
    <w:p w:rsidR="004C177B" w:rsidRPr="0006642D" w:rsidRDefault="001410F7" w:rsidP="004C177B">
      <w:pPr>
        <w:spacing w:line="276" w:lineRule="auto"/>
        <w:jc w:val="both"/>
      </w:pPr>
      <w:r w:rsidRPr="0006642D">
        <w:t>10</w:t>
      </w:r>
      <w:r w:rsidR="004C177B" w:rsidRPr="0006642D">
        <w:t>.  Zmiany w kosztorysie</w:t>
      </w:r>
      <w:r w:rsidR="00AF277B" w:rsidRPr="0006642D">
        <w:t>/programie inwestycyjnym</w:t>
      </w:r>
      <w:r w:rsidR="004C177B" w:rsidRPr="0006642D">
        <w:t xml:space="preserve"> dotyczące realizowanego zadania wymagające zawarcia aneksu do niniejsze</w:t>
      </w:r>
      <w:r w:rsidR="001537CE" w:rsidRPr="0006642D">
        <w:t xml:space="preserve">j umowy </w:t>
      </w:r>
      <w:r w:rsidR="004C177B" w:rsidRPr="0006642D">
        <w:t xml:space="preserve">mogą być zgłaszane </w:t>
      </w:r>
      <w:r w:rsidR="004F763F" w:rsidRPr="0006642D">
        <w:t xml:space="preserve">Wojewodzie </w:t>
      </w:r>
      <w:r w:rsidR="004C177B" w:rsidRPr="0006642D">
        <w:t>nie później niż na 30 dni przed dniem zakończ</w:t>
      </w:r>
      <w:r w:rsidR="00565BEC" w:rsidRPr="0006642D">
        <w:t>enia terminu realizacji zadania</w:t>
      </w:r>
      <w:r w:rsidR="004C177B" w:rsidRPr="0006642D">
        <w:t>, o którym mowa w ust. 1</w:t>
      </w:r>
      <w:r w:rsidR="00AF277B" w:rsidRPr="0006642D">
        <w:t xml:space="preserve"> pkt 2</w:t>
      </w:r>
      <w:r w:rsidR="004C177B" w:rsidRPr="0006642D">
        <w:t xml:space="preserve">. </w:t>
      </w:r>
    </w:p>
    <w:p w:rsidR="004C177B" w:rsidRPr="009D2A48" w:rsidRDefault="001410F7" w:rsidP="004C177B">
      <w:pPr>
        <w:spacing w:line="276" w:lineRule="auto"/>
        <w:jc w:val="both"/>
        <w:rPr>
          <w:strike/>
        </w:rPr>
      </w:pPr>
      <w:r w:rsidRPr="0006642D">
        <w:t>11</w:t>
      </w:r>
      <w:r w:rsidR="004C177B" w:rsidRPr="0006642D">
        <w:t xml:space="preserve">. </w:t>
      </w:r>
      <w:r w:rsidR="004F763F" w:rsidRPr="0006642D">
        <w:t>Beneficjent</w:t>
      </w:r>
      <w:r w:rsidR="00254C6D" w:rsidRPr="0006642D">
        <w:t xml:space="preserve"> dotacji</w:t>
      </w:r>
      <w:r w:rsidR="004F763F" w:rsidRPr="0006642D">
        <w:t xml:space="preserve"> </w:t>
      </w:r>
      <w:r w:rsidR="004C177B" w:rsidRPr="0006642D">
        <w:t>zobowiązuje się do wykorzystania środków, o których mowa w § 3 ust. 4, zgodnie z celem, na jaki je uzyskał i na warunkach określonych niniejsz</w:t>
      </w:r>
      <w:r w:rsidR="001537CE" w:rsidRPr="0006642D">
        <w:t>ą umową</w:t>
      </w:r>
      <w:r w:rsidR="004C177B" w:rsidRPr="0006642D">
        <w:t xml:space="preserve">. </w:t>
      </w:r>
    </w:p>
    <w:p w:rsidR="001410F7" w:rsidRPr="0006642D" w:rsidRDefault="00DA4611" w:rsidP="00DA4611">
      <w:pPr>
        <w:overflowPunct w:val="0"/>
        <w:autoSpaceDE w:val="0"/>
        <w:autoSpaceDN w:val="0"/>
        <w:adjustRightInd w:val="0"/>
        <w:jc w:val="both"/>
        <w:rPr>
          <w:i/>
        </w:rPr>
      </w:pPr>
      <w:r w:rsidRPr="0006642D">
        <w:t xml:space="preserve">12. </w:t>
      </w:r>
      <w:r w:rsidR="001410F7" w:rsidRPr="0006642D">
        <w:t>Beneficjent dotacji niezwłocznie informuje Wojewodę o wszelkich dotacjach uzyskanych na realizację dotowanego zadania, w celu umożliwienia realizacji § 11 ust. 2 rozporządzenia Rady Ministrów z dnia 2 grudnia 2010 r.</w:t>
      </w:r>
      <w:r w:rsidR="001410F7" w:rsidRPr="0006642D">
        <w:rPr>
          <w:i/>
        </w:rPr>
        <w:t xml:space="preserve"> w sprawie szczegółowego sposobu i trybu finansowania inwestycji z budżetu państwa.</w:t>
      </w:r>
    </w:p>
    <w:p w:rsidR="00D21F0A" w:rsidRDefault="00112262" w:rsidP="00D21F0A">
      <w:pPr>
        <w:overflowPunct w:val="0"/>
        <w:autoSpaceDE w:val="0"/>
        <w:autoSpaceDN w:val="0"/>
        <w:adjustRightInd w:val="0"/>
        <w:jc w:val="both"/>
      </w:pPr>
      <w:r w:rsidRPr="0006642D">
        <w:t>13.</w:t>
      </w:r>
      <w:r w:rsidR="00D21F0A" w:rsidRPr="0006642D">
        <w:t xml:space="preserve"> Beneficjent dotacji zobowiązuje się do informowania Wojewody w formie pisemnej o problemach w realizacji zadania, w szczególności w zakresie terminow</w:t>
      </w:r>
      <w:r w:rsidR="00414C30" w:rsidRPr="0006642D">
        <w:t>ej</w:t>
      </w:r>
      <w:r w:rsidR="00D21F0A" w:rsidRPr="0006642D">
        <w:t xml:space="preserve"> realizacji zadania, wykorzystania dotacji, jak również o zmianie wartości kosztorysowej inwestycji</w:t>
      </w:r>
      <w:r w:rsidR="00414C30" w:rsidRPr="0006642D">
        <w:t>/remontu</w:t>
      </w:r>
      <w:r w:rsidR="00D21F0A" w:rsidRPr="0006642D">
        <w:t>, w terminie 7 dni od powzięcia tej informacji.</w:t>
      </w:r>
    </w:p>
    <w:p w:rsidR="00523BBD" w:rsidRDefault="00523BBD" w:rsidP="00D21F0A">
      <w:pPr>
        <w:overflowPunct w:val="0"/>
        <w:autoSpaceDE w:val="0"/>
        <w:autoSpaceDN w:val="0"/>
        <w:adjustRightInd w:val="0"/>
        <w:jc w:val="both"/>
      </w:pPr>
      <w:r>
        <w:t>14. przychody uzyskane z tytułu realizacji dofinansowanego zadania pomniejszają wysokość dotacji z uwzględnieniem udziału procentowego dotacji z budżetu państwa w dofinansowaniu zadania</w:t>
      </w:r>
      <w:r w:rsidR="00EB3624">
        <w:t>, z zastrzeżeniem § 9 ust 9 i 10.</w:t>
      </w:r>
    </w:p>
    <w:p w:rsidR="00C26CE1" w:rsidRPr="0006642D" w:rsidRDefault="00C26CE1" w:rsidP="00D21F0A">
      <w:pPr>
        <w:overflowPunct w:val="0"/>
        <w:autoSpaceDE w:val="0"/>
        <w:autoSpaceDN w:val="0"/>
        <w:adjustRightInd w:val="0"/>
        <w:jc w:val="both"/>
      </w:pPr>
      <w:r>
        <w:t>15. W sytuacji niezastosowania ustaleń określonych w ust. 14 przychody uzyskane z tytułu realizacji dofinansowanego zadania stanowią dotacj</w:t>
      </w:r>
      <w:r w:rsidR="002773F7">
        <w:t>ę</w:t>
      </w:r>
      <w:r>
        <w:t xml:space="preserve"> pobran</w:t>
      </w:r>
      <w:r w:rsidR="002773F7">
        <w:t>ą</w:t>
      </w:r>
      <w:r>
        <w:t xml:space="preserve"> w nadmiernej wysokości i podlegają zwrotowi do budżetu państwa w trybie i na zasadach określonych w art. 169 ustawy z dnia 27 sierpnia 2009 r. </w:t>
      </w:r>
      <w:r w:rsidRPr="002C5579">
        <w:rPr>
          <w:i/>
        </w:rPr>
        <w:t>o finansach publicznych</w:t>
      </w:r>
      <w:r>
        <w:t>.</w:t>
      </w:r>
    </w:p>
    <w:p w:rsidR="00112262" w:rsidRPr="0006642D" w:rsidRDefault="00112262" w:rsidP="00DA4611">
      <w:pPr>
        <w:overflowPunct w:val="0"/>
        <w:autoSpaceDE w:val="0"/>
        <w:autoSpaceDN w:val="0"/>
        <w:adjustRightInd w:val="0"/>
        <w:jc w:val="both"/>
      </w:pPr>
    </w:p>
    <w:p w:rsidR="004C177B" w:rsidRPr="0006642D" w:rsidRDefault="004C177B" w:rsidP="006B49FF">
      <w:pPr>
        <w:spacing w:line="276" w:lineRule="auto"/>
        <w:ind w:right="923"/>
        <w:jc w:val="center"/>
        <w:rPr>
          <w:b/>
        </w:rPr>
      </w:pPr>
      <w:r w:rsidRPr="0006642D">
        <w:rPr>
          <w:b/>
        </w:rPr>
        <w:t> </w:t>
      </w:r>
      <w:r w:rsidR="006B49FF">
        <w:rPr>
          <w:b/>
        </w:rPr>
        <w:t>§ </w:t>
      </w:r>
      <w:r w:rsidRPr="0006642D">
        <w:rPr>
          <w:b/>
        </w:rPr>
        <w:t>3.</w:t>
      </w:r>
    </w:p>
    <w:p w:rsidR="004C177B" w:rsidRPr="0006642D" w:rsidRDefault="004C177B" w:rsidP="004C177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6642D">
        <w:rPr>
          <w:b/>
        </w:rPr>
        <w:t xml:space="preserve">Wysokość dotacji w całkowitym koszcie zadania </w:t>
      </w:r>
    </w:p>
    <w:p w:rsidR="00414C30" w:rsidRPr="0006642D" w:rsidRDefault="005B7A13" w:rsidP="0032005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06642D">
        <w:t xml:space="preserve">Wojewoda </w:t>
      </w:r>
      <w:r w:rsidR="004C177B" w:rsidRPr="0006642D">
        <w:t xml:space="preserve">zobowiązuje się do przekazania </w:t>
      </w:r>
      <w:r w:rsidRPr="0006642D">
        <w:t>Beneficjentowi</w:t>
      </w:r>
      <w:r w:rsidR="00254C6D" w:rsidRPr="0006642D">
        <w:t xml:space="preserve"> dotacji</w:t>
      </w:r>
      <w:r w:rsidR="004C177B" w:rsidRPr="0006642D">
        <w:t xml:space="preserve">, który złożył ofertę na </w:t>
      </w:r>
      <w:r w:rsidRPr="0006642D">
        <w:t>realizację zadania</w:t>
      </w:r>
      <w:r w:rsidR="004C177B" w:rsidRPr="0006642D">
        <w:t xml:space="preserve">, kwoty dotacji w wysokości ......................................... (słownie: ………………..................................................................................................) </w:t>
      </w:r>
      <w:r w:rsidR="005D6C13" w:rsidRPr="0006642D">
        <w:t xml:space="preserve">- </w:t>
      </w:r>
      <w:r w:rsidR="00414C30" w:rsidRPr="0006642D">
        <w:t>budżet zadaniowy: 13.1.4.1 – Wspieranie aktywnego starzenia się</w:t>
      </w:r>
      <w:r w:rsidR="005D6C13" w:rsidRPr="0006642D">
        <w:t>, dział 852, rozdział 85295, § 6330, § 6430, § 6530 klasyfikacji budżetowej</w:t>
      </w:r>
      <w:r w:rsidR="005D6C13" w:rsidRPr="0006642D">
        <w:rPr>
          <w:rStyle w:val="Odwoanieprzypisudolnego"/>
        </w:rPr>
        <w:footnoteReference w:id="1"/>
      </w:r>
      <w:r w:rsidR="00DF337C" w:rsidRPr="0006642D">
        <w:t xml:space="preserve"> (środki inwestycyjne)</w:t>
      </w:r>
      <w:r w:rsidR="005D6C13" w:rsidRPr="0006642D">
        <w:t>,</w:t>
      </w:r>
    </w:p>
    <w:p w:rsidR="005D6C13" w:rsidRPr="0006642D" w:rsidRDefault="00DB1DAB" w:rsidP="00414C3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</w:pPr>
      <w:r w:rsidRPr="0006642D">
        <w:t>z tego</w:t>
      </w:r>
      <w:r w:rsidR="005D6C13" w:rsidRPr="0006642D">
        <w:t xml:space="preserve">: </w:t>
      </w:r>
    </w:p>
    <w:p w:rsidR="00DB1DAB" w:rsidRPr="0006642D" w:rsidRDefault="00DB1DAB" w:rsidP="0032005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06642D">
        <w:t>na przebudowę: ……………………………………………………….</w:t>
      </w:r>
      <w:r w:rsidR="006A3174" w:rsidRPr="0006642D">
        <w:t xml:space="preserve">, </w:t>
      </w:r>
    </w:p>
    <w:p w:rsidR="00DB1DAB" w:rsidRPr="0006642D" w:rsidRDefault="00DB1DAB" w:rsidP="0032005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06642D">
        <w:t>na zakup pierwszego wyposażenia</w:t>
      </w:r>
      <w:r w:rsidR="005D6C13" w:rsidRPr="0006642D">
        <w:t>: ……………………………………………</w:t>
      </w:r>
    </w:p>
    <w:p w:rsidR="005D6C13" w:rsidRPr="0006642D" w:rsidRDefault="005D6C13" w:rsidP="00DB1DAB">
      <w:pPr>
        <w:autoSpaceDE w:val="0"/>
        <w:autoSpaceDN w:val="0"/>
        <w:adjustRightInd w:val="0"/>
        <w:spacing w:line="276" w:lineRule="auto"/>
        <w:ind w:left="360"/>
        <w:jc w:val="both"/>
        <w:rPr>
          <w:i/>
        </w:rPr>
      </w:pPr>
      <w:r w:rsidRPr="0006642D">
        <w:rPr>
          <w:i/>
        </w:rPr>
        <w:t>lub zapis</w:t>
      </w:r>
    </w:p>
    <w:p w:rsidR="00C65C24" w:rsidRPr="0006642D" w:rsidRDefault="005D6C13" w:rsidP="003200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40" w:line="276" w:lineRule="auto"/>
        <w:jc w:val="both"/>
      </w:pPr>
      <w:r w:rsidRPr="0006642D">
        <w:t xml:space="preserve">środki bieżące </w:t>
      </w:r>
      <w:r w:rsidR="00C65C24" w:rsidRPr="0006642D">
        <w:t>na wykonanie prac remontowych</w:t>
      </w:r>
      <w:r w:rsidR="009551EC" w:rsidRPr="0006642D">
        <w:t xml:space="preserve"> </w:t>
      </w:r>
      <w:r w:rsidRPr="0006642D">
        <w:t>w wysokości …… (słownie:……….) - d</w:t>
      </w:r>
      <w:r w:rsidR="00C65C24" w:rsidRPr="0006642D">
        <w:t xml:space="preserve">ział </w:t>
      </w:r>
      <w:r w:rsidR="006E3B27" w:rsidRPr="0006642D">
        <w:t>852,</w:t>
      </w:r>
      <w:r w:rsidR="00C65C24" w:rsidRPr="0006642D">
        <w:t xml:space="preserve"> rozdział</w:t>
      </w:r>
      <w:r w:rsidR="006E3B27" w:rsidRPr="0006642D">
        <w:t xml:space="preserve"> 85295,</w:t>
      </w:r>
      <w:r w:rsidR="00C65C24" w:rsidRPr="0006642D">
        <w:t xml:space="preserve"> § </w:t>
      </w:r>
      <w:r w:rsidR="009F0392" w:rsidRPr="0006642D">
        <w:t xml:space="preserve">2030, 2130, 2230, </w:t>
      </w:r>
      <w:r w:rsidR="009551EC" w:rsidRPr="0006642D">
        <w:t>klasyfikacji budżetowej</w:t>
      </w:r>
      <w:r w:rsidR="00414C30" w:rsidRPr="0006642D">
        <w:t>,</w:t>
      </w:r>
    </w:p>
    <w:p w:rsidR="003D139B" w:rsidRPr="0006642D" w:rsidRDefault="005D6C13" w:rsidP="003200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40" w:line="276" w:lineRule="auto"/>
        <w:jc w:val="both"/>
      </w:pPr>
      <w:r w:rsidRPr="0006642D">
        <w:lastRenderedPageBreak/>
        <w:t xml:space="preserve">środki inwestycyjne na zakup pierwszego wyposażenia </w:t>
      </w:r>
      <w:r w:rsidR="009551EC" w:rsidRPr="0006642D">
        <w:t xml:space="preserve">w wysokości …… (słownie:……….) </w:t>
      </w:r>
      <w:r w:rsidRPr="0006642D">
        <w:t>- dział</w:t>
      </w:r>
      <w:r w:rsidR="00864667" w:rsidRPr="0006642D">
        <w:t xml:space="preserve"> </w:t>
      </w:r>
      <w:r w:rsidR="006E3B27" w:rsidRPr="0006642D">
        <w:t>852,</w:t>
      </w:r>
      <w:r w:rsidRPr="0006642D">
        <w:t xml:space="preserve"> rozdział</w:t>
      </w:r>
      <w:r w:rsidR="006E3B27" w:rsidRPr="0006642D">
        <w:t xml:space="preserve"> 85295,</w:t>
      </w:r>
      <w:r w:rsidR="00864667" w:rsidRPr="0006642D">
        <w:t xml:space="preserve"> § 6330, § 6430, § 6530</w:t>
      </w:r>
      <w:r w:rsidR="00C65C24" w:rsidRPr="0006642D">
        <w:t xml:space="preserve"> </w:t>
      </w:r>
      <w:r w:rsidR="00151044" w:rsidRPr="0006642D">
        <w:t>klasyfikacji budżetowej</w:t>
      </w:r>
      <w:r w:rsidR="00414C30" w:rsidRPr="0006642D">
        <w:t>.</w:t>
      </w:r>
    </w:p>
    <w:p w:rsidR="00C65C24" w:rsidRPr="0006642D" w:rsidRDefault="00C65C24" w:rsidP="00C65C24">
      <w:pPr>
        <w:pStyle w:val="Akapitzlist"/>
        <w:autoSpaceDE w:val="0"/>
        <w:autoSpaceDN w:val="0"/>
        <w:adjustRightInd w:val="0"/>
        <w:spacing w:line="276" w:lineRule="auto"/>
        <w:ind w:left="1068"/>
        <w:jc w:val="both"/>
      </w:pPr>
    </w:p>
    <w:p w:rsidR="00BC4D45" w:rsidRPr="0006642D" w:rsidRDefault="004C177B" w:rsidP="00183EB0">
      <w:pPr>
        <w:autoSpaceDE w:val="0"/>
        <w:autoSpaceDN w:val="0"/>
        <w:adjustRightInd w:val="0"/>
        <w:spacing w:line="276" w:lineRule="auto"/>
        <w:ind w:left="284"/>
        <w:jc w:val="both"/>
      </w:pPr>
      <w:r w:rsidRPr="0006642D">
        <w:t xml:space="preserve">na rachunek bankowy </w:t>
      </w:r>
      <w:r w:rsidR="00183EB0" w:rsidRPr="0006642D">
        <w:t>Beneficjenta</w:t>
      </w:r>
      <w:r w:rsidR="00254C6D" w:rsidRPr="0006642D">
        <w:t xml:space="preserve"> dotacji</w:t>
      </w:r>
      <w:r w:rsidR="00526B16" w:rsidRPr="0006642D">
        <w:t>:</w:t>
      </w:r>
    </w:p>
    <w:p w:rsidR="004C177B" w:rsidRPr="0006642D" w:rsidRDefault="00526B16" w:rsidP="00183EB0">
      <w:pPr>
        <w:autoSpaceDE w:val="0"/>
        <w:autoSpaceDN w:val="0"/>
        <w:adjustRightInd w:val="0"/>
        <w:spacing w:line="276" w:lineRule="auto"/>
        <w:ind w:left="284"/>
        <w:jc w:val="both"/>
      </w:pPr>
      <w:r w:rsidRPr="0006642D">
        <w:t xml:space="preserve"> </w:t>
      </w:r>
      <w:r w:rsidR="004C177B" w:rsidRPr="0006642D">
        <w:t>............................................................................................................................</w:t>
      </w:r>
    </w:p>
    <w:p w:rsidR="004C177B" w:rsidRPr="0006642D" w:rsidRDefault="004C177B" w:rsidP="004C177B">
      <w:pPr>
        <w:pStyle w:val="Tekstpodstawowy"/>
        <w:tabs>
          <w:tab w:val="num" w:pos="1440"/>
        </w:tabs>
        <w:spacing w:after="0" w:line="276" w:lineRule="auto"/>
        <w:jc w:val="both"/>
        <w:rPr>
          <w:bCs/>
          <w:sz w:val="24"/>
          <w:szCs w:val="24"/>
        </w:rPr>
      </w:pPr>
      <w:r w:rsidRPr="0006642D">
        <w:rPr>
          <w:bCs/>
          <w:sz w:val="24"/>
          <w:szCs w:val="24"/>
        </w:rPr>
        <w:t xml:space="preserve">2. </w:t>
      </w:r>
      <w:r w:rsidR="006A3174" w:rsidRPr="0006642D">
        <w:rPr>
          <w:sz w:val="24"/>
          <w:szCs w:val="24"/>
        </w:rPr>
        <w:t>Beneficjent</w:t>
      </w:r>
      <w:r w:rsidR="006A3174" w:rsidRPr="0006642D">
        <w:rPr>
          <w:bCs/>
          <w:sz w:val="24"/>
          <w:szCs w:val="24"/>
        </w:rPr>
        <w:t xml:space="preserve"> </w:t>
      </w:r>
      <w:r w:rsidR="00254C6D" w:rsidRPr="0006642D">
        <w:rPr>
          <w:bCs/>
          <w:sz w:val="24"/>
          <w:szCs w:val="24"/>
        </w:rPr>
        <w:t xml:space="preserve">dotacji </w:t>
      </w:r>
      <w:r w:rsidRPr="0006642D">
        <w:rPr>
          <w:bCs/>
          <w:sz w:val="24"/>
          <w:szCs w:val="24"/>
        </w:rPr>
        <w:t xml:space="preserve">oświadcza, że jest jedynym posiadaczem wskazanego w ust. 1 rachunku bankowego i zobowiązuje się do utrzymania tego rachunku nie krócej niż do dnia </w:t>
      </w:r>
      <w:r w:rsidRPr="0006642D">
        <w:rPr>
          <w:sz w:val="24"/>
          <w:szCs w:val="24"/>
        </w:rPr>
        <w:t xml:space="preserve">zaakceptowania przez </w:t>
      </w:r>
      <w:r w:rsidR="006A3174" w:rsidRPr="0006642D">
        <w:rPr>
          <w:sz w:val="24"/>
          <w:szCs w:val="24"/>
        </w:rPr>
        <w:t xml:space="preserve">Wojewodę </w:t>
      </w:r>
      <w:r w:rsidRPr="0006642D">
        <w:rPr>
          <w:sz w:val="24"/>
          <w:szCs w:val="24"/>
        </w:rPr>
        <w:t>sprawozdania końcowego.</w:t>
      </w:r>
      <w:r w:rsidRPr="0006642D">
        <w:rPr>
          <w:bCs/>
          <w:sz w:val="24"/>
          <w:szCs w:val="24"/>
        </w:rPr>
        <w:t xml:space="preserve"> </w:t>
      </w:r>
      <w:r w:rsidRPr="0006642D">
        <w:rPr>
          <w:sz w:val="24"/>
          <w:szCs w:val="24"/>
        </w:rPr>
        <w:t xml:space="preserve">W przypadku braku możliwości utrzymania dotychczasowego rachunku, </w:t>
      </w:r>
      <w:r w:rsidR="006A3174" w:rsidRPr="0006642D">
        <w:rPr>
          <w:sz w:val="24"/>
          <w:szCs w:val="24"/>
        </w:rPr>
        <w:t>Beneficjent</w:t>
      </w:r>
      <w:r w:rsidR="00254C6D" w:rsidRPr="0006642D">
        <w:rPr>
          <w:sz w:val="24"/>
          <w:szCs w:val="24"/>
        </w:rPr>
        <w:t xml:space="preserve"> dotacji</w:t>
      </w:r>
      <w:r w:rsidR="006A3174" w:rsidRPr="0006642D">
        <w:rPr>
          <w:sz w:val="24"/>
          <w:szCs w:val="24"/>
        </w:rPr>
        <w:t xml:space="preserve"> </w:t>
      </w:r>
      <w:r w:rsidRPr="0006642D">
        <w:rPr>
          <w:sz w:val="24"/>
          <w:szCs w:val="24"/>
        </w:rPr>
        <w:t>zobowiązuje się d</w:t>
      </w:r>
      <w:r w:rsidR="006A3174" w:rsidRPr="0006642D">
        <w:rPr>
          <w:sz w:val="24"/>
          <w:szCs w:val="24"/>
        </w:rPr>
        <w:t>o niezwłocznego poinformowania Wojewody</w:t>
      </w:r>
      <w:r w:rsidRPr="0006642D">
        <w:rPr>
          <w:sz w:val="24"/>
          <w:szCs w:val="24"/>
        </w:rPr>
        <w:t xml:space="preserve"> o nowym rachunku.</w:t>
      </w:r>
    </w:p>
    <w:p w:rsidR="004C177B" w:rsidRPr="0006642D" w:rsidRDefault="004C177B" w:rsidP="004C177B">
      <w:pPr>
        <w:tabs>
          <w:tab w:val="num" w:pos="0"/>
        </w:tabs>
        <w:spacing w:line="276" w:lineRule="auto"/>
        <w:ind w:firstLine="27"/>
        <w:jc w:val="both"/>
      </w:pPr>
      <w:r w:rsidRPr="0006642D">
        <w:t xml:space="preserve">3. </w:t>
      </w:r>
      <w:r w:rsidR="005B7A13" w:rsidRPr="0006642D">
        <w:t xml:space="preserve">Beneficjent </w:t>
      </w:r>
      <w:r w:rsidR="00254C6D" w:rsidRPr="0006642D">
        <w:t xml:space="preserve">dotacji </w:t>
      </w:r>
      <w:r w:rsidRPr="0006642D">
        <w:t>zobowiązuje się do przekazania na realizację zadania:</w:t>
      </w:r>
    </w:p>
    <w:p w:rsidR="004C177B" w:rsidRPr="0006642D" w:rsidRDefault="004C177B" w:rsidP="004C177B">
      <w:pPr>
        <w:tabs>
          <w:tab w:val="num" w:pos="851"/>
        </w:tabs>
        <w:spacing w:line="276" w:lineRule="auto"/>
        <w:ind w:left="284"/>
        <w:jc w:val="both"/>
      </w:pPr>
      <w:r w:rsidRPr="0006642D">
        <w:t>1) środków finansowych własnych w wysokości: ..............................................................</w:t>
      </w:r>
    </w:p>
    <w:p w:rsidR="004C177B" w:rsidRPr="0006642D" w:rsidRDefault="004C177B" w:rsidP="004C177B">
      <w:pPr>
        <w:tabs>
          <w:tab w:val="num" w:pos="851"/>
        </w:tabs>
        <w:spacing w:line="276" w:lineRule="auto"/>
        <w:ind w:left="284"/>
        <w:jc w:val="both"/>
      </w:pPr>
      <w:r w:rsidRPr="0006642D">
        <w:t>(słownie: ...........................................................................................................................);</w:t>
      </w:r>
    </w:p>
    <w:p w:rsidR="004C177B" w:rsidRPr="0006642D" w:rsidRDefault="004C177B" w:rsidP="004C177B">
      <w:pPr>
        <w:spacing w:line="276" w:lineRule="auto"/>
        <w:ind w:left="284"/>
        <w:jc w:val="both"/>
      </w:pPr>
      <w:r w:rsidRPr="0006642D">
        <w:t>2) środków  finansowych z innych źródeł  w wysokości: ..................................................</w:t>
      </w:r>
    </w:p>
    <w:p w:rsidR="004C177B" w:rsidRPr="0006642D" w:rsidRDefault="004C177B" w:rsidP="004C177B">
      <w:pPr>
        <w:spacing w:line="276" w:lineRule="auto"/>
        <w:ind w:left="284"/>
        <w:jc w:val="both"/>
      </w:pPr>
      <w:r w:rsidRPr="0006642D">
        <w:t>(słownie: ..........................................................................................................………….),</w:t>
      </w:r>
    </w:p>
    <w:p w:rsidR="004C177B" w:rsidRPr="0006642D" w:rsidRDefault="004C177B" w:rsidP="004C177B">
      <w:pPr>
        <w:spacing w:line="276" w:lineRule="auto"/>
        <w:ind w:left="284"/>
        <w:jc w:val="both"/>
      </w:pPr>
      <w:r w:rsidRPr="0006642D">
        <w:t>w tym:</w:t>
      </w:r>
    </w:p>
    <w:p w:rsidR="004C177B" w:rsidRPr="0006642D" w:rsidRDefault="004C177B" w:rsidP="004C177B">
      <w:pPr>
        <w:spacing w:line="276" w:lineRule="auto"/>
        <w:ind w:left="284"/>
        <w:jc w:val="both"/>
      </w:pPr>
      <w:r w:rsidRPr="0006642D">
        <w:t>a) z wpłat i opłat adresatów zadania w wysokości:</w:t>
      </w:r>
    </w:p>
    <w:p w:rsidR="004C177B" w:rsidRPr="0006642D" w:rsidRDefault="004C177B" w:rsidP="004C177B">
      <w:pPr>
        <w:spacing w:line="276" w:lineRule="auto"/>
        <w:ind w:left="284"/>
        <w:jc w:val="both"/>
      </w:pPr>
      <w:r w:rsidRPr="0006642D">
        <w:t xml:space="preserve">.............................................................................................................................................. </w:t>
      </w:r>
    </w:p>
    <w:p w:rsidR="004C177B" w:rsidRPr="0006642D" w:rsidRDefault="004C177B" w:rsidP="004C177B">
      <w:pPr>
        <w:spacing w:line="276" w:lineRule="auto"/>
        <w:ind w:left="284"/>
        <w:jc w:val="both"/>
      </w:pPr>
      <w:r w:rsidRPr="0006642D">
        <w:t xml:space="preserve">(słownie: ...........................................................................................................................), </w:t>
      </w:r>
    </w:p>
    <w:p w:rsidR="004C177B" w:rsidRPr="0006642D" w:rsidRDefault="004C177B" w:rsidP="004C177B">
      <w:pPr>
        <w:tabs>
          <w:tab w:val="num" w:pos="720"/>
        </w:tabs>
        <w:spacing w:line="276" w:lineRule="auto"/>
        <w:ind w:left="284" w:firstLine="27"/>
        <w:jc w:val="both"/>
      </w:pPr>
      <w:r w:rsidRPr="0006642D">
        <w:t xml:space="preserve">b) środków finansowych z innych źródeł publicznych, przyznanych przez: </w:t>
      </w:r>
    </w:p>
    <w:p w:rsidR="004C177B" w:rsidRPr="0006642D" w:rsidRDefault="004C177B" w:rsidP="004C177B">
      <w:pPr>
        <w:tabs>
          <w:tab w:val="num" w:pos="720"/>
        </w:tabs>
        <w:spacing w:line="276" w:lineRule="auto"/>
        <w:ind w:left="284" w:firstLine="29"/>
        <w:jc w:val="center"/>
        <w:rPr>
          <w:position w:val="8"/>
          <w:vertAlign w:val="superscript"/>
        </w:rPr>
      </w:pPr>
      <w:r w:rsidRPr="0006642D">
        <w:t xml:space="preserve">…………………………………………………………………………………………... </w:t>
      </w:r>
      <w:r w:rsidRPr="0006642D">
        <w:rPr>
          <w:position w:val="8"/>
          <w:vertAlign w:val="superscript"/>
        </w:rPr>
        <w:t>(nazwa organu*/nazwy organów* przyznającego*/przyznających* środki)</w:t>
      </w:r>
    </w:p>
    <w:p w:rsidR="004C177B" w:rsidRPr="0006642D" w:rsidRDefault="004C177B" w:rsidP="004C177B">
      <w:pPr>
        <w:tabs>
          <w:tab w:val="num" w:pos="851"/>
        </w:tabs>
        <w:spacing w:line="276" w:lineRule="auto"/>
        <w:ind w:left="284"/>
        <w:jc w:val="both"/>
      </w:pPr>
      <w:r w:rsidRPr="0006642D">
        <w:t>w wysokości .......................................................................................................................</w:t>
      </w:r>
    </w:p>
    <w:p w:rsidR="004C177B" w:rsidRPr="0006642D" w:rsidRDefault="004C177B" w:rsidP="004C177B">
      <w:pPr>
        <w:tabs>
          <w:tab w:val="num" w:pos="720"/>
        </w:tabs>
        <w:spacing w:line="276" w:lineRule="auto"/>
        <w:ind w:left="284" w:firstLine="29"/>
        <w:jc w:val="both"/>
      </w:pPr>
      <w:r w:rsidRPr="0006642D">
        <w:t>(słownie: .......................................................................................................................... );</w:t>
      </w:r>
    </w:p>
    <w:p w:rsidR="004C177B" w:rsidRPr="0006642D" w:rsidRDefault="004C177B" w:rsidP="004C177B">
      <w:pPr>
        <w:tabs>
          <w:tab w:val="num" w:pos="720"/>
        </w:tabs>
        <w:spacing w:line="276" w:lineRule="auto"/>
        <w:ind w:left="284" w:firstLine="27"/>
        <w:jc w:val="both"/>
      </w:pPr>
      <w:r w:rsidRPr="0006642D">
        <w:t>c) środków pozostałych w wysokości ................................................................................ (słownie: ..........................................................................................................................);</w:t>
      </w:r>
    </w:p>
    <w:p w:rsidR="00F42988" w:rsidRPr="0006642D" w:rsidRDefault="00F42988" w:rsidP="00F42988">
      <w:pPr>
        <w:jc w:val="both"/>
      </w:pPr>
      <w:r w:rsidRPr="0006642D">
        <w:t>(</w:t>
      </w:r>
      <w:r w:rsidR="005B7A13" w:rsidRPr="0006642D">
        <w:t>budżet zadaniowy: 13.1.4.1</w:t>
      </w:r>
      <w:r w:rsidRPr="0006642D">
        <w:t xml:space="preserve"> - Wspieranie aktywnego starzenia się). </w:t>
      </w:r>
    </w:p>
    <w:p w:rsidR="004C177B" w:rsidRPr="0006642D" w:rsidRDefault="004C177B" w:rsidP="004C177B">
      <w:pPr>
        <w:spacing w:line="276" w:lineRule="auto"/>
        <w:ind w:left="60"/>
        <w:jc w:val="both"/>
      </w:pPr>
      <w:r w:rsidRPr="0006642D">
        <w:t xml:space="preserve">4. Całkowity koszt zadania, stanowi sumę kwot dotacji, środków finansowych własnych, środków finansowych z innych źródeł, o których mowa w ust. 1 i </w:t>
      </w:r>
      <w:r w:rsidR="002C05F2">
        <w:t xml:space="preserve">3 </w:t>
      </w:r>
      <w:r w:rsidRPr="0006642D">
        <w:t>wynosi ……………………………………. (słownie: …………………………………………………</w:t>
      </w:r>
    </w:p>
    <w:p w:rsidR="004C177B" w:rsidRPr="0006642D" w:rsidRDefault="004C177B" w:rsidP="004C177B">
      <w:pPr>
        <w:spacing w:line="276" w:lineRule="auto"/>
        <w:ind w:left="60"/>
        <w:jc w:val="both"/>
      </w:pPr>
      <w:r w:rsidRPr="0006642D">
        <w:t>………………………………………………………………….............................................. ).</w:t>
      </w:r>
    </w:p>
    <w:p w:rsidR="004C177B" w:rsidRPr="0006642D" w:rsidRDefault="004C177B" w:rsidP="004C177B">
      <w:pPr>
        <w:spacing w:line="276" w:lineRule="auto"/>
        <w:ind w:left="60"/>
        <w:jc w:val="both"/>
      </w:pPr>
      <w:r w:rsidRPr="0006642D">
        <w:t>5. Do zamówień na usługi i roboty, opłacane ze środków pochodzących z dotacji stosuje się przepisy ustawy z dnia 29 stycznia 2004 r. Prawo zamówień publicznych (Dz. U. z 2015 r. poz. 2164, z późn. zm.).</w:t>
      </w:r>
    </w:p>
    <w:p w:rsidR="004C177B" w:rsidRPr="0006642D" w:rsidRDefault="004C177B" w:rsidP="004C177B">
      <w:pPr>
        <w:spacing w:line="276" w:lineRule="auto"/>
        <w:jc w:val="both"/>
        <w:rPr>
          <w:b/>
        </w:rPr>
      </w:pPr>
      <w:r w:rsidRPr="0006642D">
        <w:t>6. Wysokość środków ze źródeł, o których mowa w ust. 3 pkt 1 i 2 może się zmieniać, o ile zostanie zachowany udział procentowy określony w § 4 ust. 1</w:t>
      </w:r>
      <w:r w:rsidR="00821613" w:rsidRPr="0006642D">
        <w:t>.</w:t>
      </w:r>
      <w:r w:rsidR="00BC4D45" w:rsidRPr="0006642D">
        <w:t xml:space="preserve"> </w:t>
      </w:r>
    </w:p>
    <w:p w:rsidR="00864667" w:rsidRPr="0006642D" w:rsidRDefault="00864667" w:rsidP="004C177B">
      <w:pPr>
        <w:spacing w:line="276" w:lineRule="auto"/>
        <w:jc w:val="center"/>
        <w:rPr>
          <w:b/>
        </w:rPr>
      </w:pPr>
    </w:p>
    <w:p w:rsidR="00C23DBC" w:rsidRDefault="00C23DBC" w:rsidP="004C177B">
      <w:pPr>
        <w:spacing w:line="276" w:lineRule="auto"/>
        <w:jc w:val="center"/>
        <w:rPr>
          <w:b/>
        </w:rPr>
      </w:pPr>
    </w:p>
    <w:p w:rsidR="00C23DBC" w:rsidRDefault="00C23DBC" w:rsidP="004C177B">
      <w:pPr>
        <w:spacing w:line="276" w:lineRule="auto"/>
        <w:jc w:val="center"/>
        <w:rPr>
          <w:b/>
        </w:rPr>
      </w:pPr>
    </w:p>
    <w:p w:rsidR="004C177B" w:rsidRPr="0006642D" w:rsidRDefault="004C177B" w:rsidP="004C177B">
      <w:pPr>
        <w:spacing w:line="276" w:lineRule="auto"/>
        <w:jc w:val="center"/>
        <w:rPr>
          <w:b/>
        </w:rPr>
      </w:pPr>
      <w:r w:rsidRPr="0006642D">
        <w:rPr>
          <w:b/>
        </w:rPr>
        <w:t>§ 4.</w:t>
      </w:r>
    </w:p>
    <w:p w:rsidR="004C177B" w:rsidRPr="0006642D" w:rsidRDefault="004C177B" w:rsidP="004C177B">
      <w:pPr>
        <w:spacing w:line="276" w:lineRule="auto"/>
        <w:jc w:val="center"/>
        <w:rPr>
          <w:b/>
          <w:bCs/>
        </w:rPr>
      </w:pPr>
      <w:r w:rsidRPr="0006642D">
        <w:rPr>
          <w:b/>
          <w:bCs/>
        </w:rPr>
        <w:t xml:space="preserve">Procentowy udział dotacji w kosztach zadania </w:t>
      </w:r>
    </w:p>
    <w:p w:rsidR="004C177B" w:rsidRPr="0006642D" w:rsidRDefault="004C177B" w:rsidP="0032005C">
      <w:pPr>
        <w:numPr>
          <w:ilvl w:val="0"/>
          <w:numId w:val="4"/>
        </w:numPr>
        <w:tabs>
          <w:tab w:val="clear" w:pos="3960"/>
          <w:tab w:val="num" w:pos="180"/>
        </w:tabs>
        <w:spacing w:line="276" w:lineRule="auto"/>
        <w:ind w:left="0" w:firstLine="180"/>
        <w:jc w:val="both"/>
      </w:pPr>
      <w:r w:rsidRPr="0006642D">
        <w:t xml:space="preserve"> Procentowy udział dotacji w całkowitych kosztach zadania wynosi nie więcej niż 80%</w:t>
      </w:r>
      <w:r w:rsidR="00570310" w:rsidRPr="0006642D">
        <w:t>.</w:t>
      </w:r>
    </w:p>
    <w:p w:rsidR="004C177B" w:rsidRPr="0006642D" w:rsidRDefault="00F42988" w:rsidP="0032005C">
      <w:pPr>
        <w:numPr>
          <w:ilvl w:val="0"/>
          <w:numId w:val="4"/>
        </w:numPr>
        <w:tabs>
          <w:tab w:val="clear" w:pos="3960"/>
          <w:tab w:val="num" w:pos="180"/>
          <w:tab w:val="left" w:pos="284"/>
        </w:tabs>
        <w:spacing w:line="276" w:lineRule="auto"/>
        <w:ind w:left="0" w:firstLine="181"/>
        <w:jc w:val="both"/>
      </w:pPr>
      <w:r w:rsidRPr="0006642D">
        <w:lastRenderedPageBreak/>
        <w:t>Beneficjent</w:t>
      </w:r>
      <w:r w:rsidR="00254C6D" w:rsidRPr="0006642D">
        <w:t xml:space="preserve"> dotacji</w:t>
      </w:r>
      <w:r w:rsidRPr="0006642D">
        <w:t xml:space="preserve"> </w:t>
      </w:r>
      <w:r w:rsidR="004C177B" w:rsidRPr="0006642D">
        <w:t>jest zobowiązany zachować procentowy udział dotacji, o którym mowa w ust. 1, w całkowitych kosztach zadania, o których mowa w § 3 ust. 4.</w:t>
      </w:r>
    </w:p>
    <w:p w:rsidR="004C177B" w:rsidRPr="0006642D" w:rsidRDefault="004C177B" w:rsidP="0032005C">
      <w:pPr>
        <w:numPr>
          <w:ilvl w:val="0"/>
          <w:numId w:val="4"/>
        </w:numPr>
        <w:tabs>
          <w:tab w:val="clear" w:pos="3960"/>
          <w:tab w:val="num" w:pos="180"/>
          <w:tab w:val="left" w:pos="284"/>
        </w:tabs>
        <w:spacing w:line="276" w:lineRule="auto"/>
        <w:ind w:left="0" w:firstLine="181"/>
        <w:jc w:val="both"/>
      </w:pPr>
      <w:r w:rsidRPr="0006642D">
        <w:t xml:space="preserve">Nieprzekazanie przez </w:t>
      </w:r>
      <w:r w:rsidR="00FC02D3" w:rsidRPr="0006642D">
        <w:t>Beneficjenta</w:t>
      </w:r>
      <w:r w:rsidR="00254C6D" w:rsidRPr="0006642D">
        <w:t xml:space="preserve"> dotacji</w:t>
      </w:r>
      <w:r w:rsidRPr="0006642D">
        <w:t xml:space="preserve"> środków i wartości, o których mowa w § 3 ust. 3, spowoduje, że dotacja w kwocie przekraczającej procentowy udział, o którym mowa w ust. 1 </w:t>
      </w:r>
      <w:r w:rsidR="00C23DBC">
        <w:t>stanowić będzie dotację pobraną</w:t>
      </w:r>
      <w:r w:rsidRPr="0006642D">
        <w:t xml:space="preserve"> w nadmiernej wysokości</w:t>
      </w:r>
      <w:r w:rsidR="00C23DBC">
        <w:t xml:space="preserve"> i podlegać będzie zwrotowi do budżetu państwa w trybie i na zasadach określonych w art. 169 ustawy z dnia 27 sierpnia 2009 r. </w:t>
      </w:r>
      <w:r w:rsidR="0066592F" w:rsidRPr="0066592F">
        <w:rPr>
          <w:i/>
        </w:rPr>
        <w:t>o finansach publicznych</w:t>
      </w:r>
      <w:r w:rsidRPr="0006642D">
        <w:t>.</w:t>
      </w:r>
    </w:p>
    <w:p w:rsidR="00556C38" w:rsidRPr="0006642D" w:rsidRDefault="00556C38" w:rsidP="00556C38">
      <w:pPr>
        <w:tabs>
          <w:tab w:val="left" w:pos="284"/>
        </w:tabs>
        <w:spacing w:line="276" w:lineRule="auto"/>
        <w:ind w:left="181"/>
        <w:jc w:val="both"/>
      </w:pPr>
    </w:p>
    <w:p w:rsidR="004C177B" w:rsidRPr="0006642D" w:rsidRDefault="004C177B" w:rsidP="004C177B">
      <w:pPr>
        <w:spacing w:line="276" w:lineRule="auto"/>
        <w:jc w:val="center"/>
        <w:rPr>
          <w:b/>
        </w:rPr>
      </w:pPr>
      <w:r w:rsidRPr="0006642D">
        <w:rPr>
          <w:b/>
        </w:rPr>
        <w:t>§ 5.</w:t>
      </w:r>
    </w:p>
    <w:p w:rsidR="004C177B" w:rsidRPr="0006642D" w:rsidRDefault="004C177B" w:rsidP="004C177B">
      <w:pPr>
        <w:spacing w:line="276" w:lineRule="auto"/>
        <w:jc w:val="center"/>
        <w:rPr>
          <w:b/>
        </w:rPr>
      </w:pPr>
      <w:r w:rsidRPr="0006642D">
        <w:rPr>
          <w:b/>
        </w:rPr>
        <w:t>Dokumentacja finansowo-księgowa i ewidencja księgowa</w:t>
      </w:r>
    </w:p>
    <w:p w:rsidR="00551089" w:rsidRPr="0006642D" w:rsidRDefault="00551089" w:rsidP="0032005C">
      <w:pPr>
        <w:pStyle w:val="Tekstpodstawowy"/>
        <w:numPr>
          <w:ilvl w:val="0"/>
          <w:numId w:val="16"/>
        </w:numPr>
        <w:tabs>
          <w:tab w:val="clear" w:pos="720"/>
          <w:tab w:val="num" w:pos="0"/>
          <w:tab w:val="num" w:pos="142"/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06642D">
        <w:rPr>
          <w:sz w:val="24"/>
          <w:szCs w:val="24"/>
        </w:rPr>
        <w:t xml:space="preserve">Beneficjent dotacji zobowiązany jest, zgodnie z art. 152 ustawy z dnia 27 sierpnia 2009 r. </w:t>
      </w:r>
      <w:r w:rsidRPr="0006642D">
        <w:rPr>
          <w:i/>
          <w:sz w:val="24"/>
          <w:szCs w:val="24"/>
        </w:rPr>
        <w:t>o finansach publicznych</w:t>
      </w:r>
      <w:r w:rsidRPr="0006642D">
        <w:rPr>
          <w:sz w:val="24"/>
          <w:szCs w:val="24"/>
        </w:rPr>
        <w:t xml:space="preserve"> oraz z zasadami wynikającymi z ustawy z dnia 29 września 1994 r.</w:t>
      </w:r>
      <w:r w:rsidRPr="0006642D">
        <w:rPr>
          <w:i/>
          <w:sz w:val="24"/>
          <w:szCs w:val="24"/>
        </w:rPr>
        <w:t xml:space="preserve"> o rachunkowości </w:t>
      </w:r>
      <w:r w:rsidRPr="0006642D">
        <w:rPr>
          <w:sz w:val="24"/>
          <w:szCs w:val="24"/>
        </w:rPr>
        <w:t>(Dz. U. z 2016 r. poz. 1047, z późn. zm.) do prowadzenia wyodrębnionej ewidencji księgowej środków otrzymanych w ramach dotacji celowych z budżetu Wojewody na dofinansowanie zadania, o którym mowa w § 1 umowy, a także wydatków dokonywanych z tych środków, w sposób umożliwiający identyfikację poszczególnych operacji księgowych.</w:t>
      </w:r>
    </w:p>
    <w:p w:rsidR="00551089" w:rsidRPr="0006642D" w:rsidRDefault="00551089" w:rsidP="0032005C">
      <w:pPr>
        <w:pStyle w:val="Tekstpodstawowy"/>
        <w:numPr>
          <w:ilvl w:val="0"/>
          <w:numId w:val="16"/>
        </w:numPr>
        <w:tabs>
          <w:tab w:val="clear" w:pos="720"/>
          <w:tab w:val="num" w:pos="142"/>
          <w:tab w:val="num" w:pos="360"/>
        </w:tabs>
        <w:spacing w:after="0"/>
        <w:ind w:left="0" w:firstLine="0"/>
        <w:jc w:val="both"/>
        <w:rPr>
          <w:sz w:val="24"/>
          <w:szCs w:val="24"/>
        </w:rPr>
      </w:pPr>
      <w:r w:rsidRPr="0006642D">
        <w:rPr>
          <w:sz w:val="24"/>
          <w:szCs w:val="24"/>
        </w:rPr>
        <w:t>Dowody księgowe należy opisywać, z uwzględnieniem zapisów</w:t>
      </w:r>
      <w:r w:rsidRPr="0006642D">
        <w:rPr>
          <w:i/>
          <w:sz w:val="24"/>
          <w:szCs w:val="24"/>
        </w:rPr>
        <w:t xml:space="preserve">  </w:t>
      </w:r>
      <w:r w:rsidRPr="0006642D">
        <w:rPr>
          <w:sz w:val="24"/>
          <w:szCs w:val="24"/>
        </w:rPr>
        <w:t>art. 39</w:t>
      </w:r>
      <w:r w:rsidRPr="0006642D">
        <w:rPr>
          <w:i/>
          <w:sz w:val="24"/>
          <w:szCs w:val="24"/>
        </w:rPr>
        <w:t xml:space="preserve"> </w:t>
      </w:r>
      <w:r w:rsidRPr="0006642D">
        <w:rPr>
          <w:sz w:val="24"/>
          <w:szCs w:val="24"/>
        </w:rPr>
        <w:t xml:space="preserve">ustawy z dnia 27 sierpnia 2009 r. </w:t>
      </w:r>
      <w:r w:rsidRPr="0006642D">
        <w:rPr>
          <w:i/>
          <w:sz w:val="24"/>
          <w:szCs w:val="24"/>
        </w:rPr>
        <w:t>o finansach publicznych</w:t>
      </w:r>
      <w:r w:rsidRPr="0006642D">
        <w:rPr>
          <w:sz w:val="24"/>
          <w:szCs w:val="24"/>
        </w:rPr>
        <w:t xml:space="preserve"> oraz rozporządzenia Ministra Finansów z dnia 2 marca 2010 r. </w:t>
      </w:r>
      <w:r w:rsidRPr="0006642D">
        <w:rPr>
          <w:i/>
          <w:sz w:val="24"/>
          <w:szCs w:val="24"/>
        </w:rPr>
        <w:t xml:space="preserve">w sprawie szczegółowej klasyfikacji dochodów, wydatków, przychodów i rozchodów oraz środków pochodzących ze źródeł zagranicznych </w:t>
      </w:r>
      <w:r w:rsidRPr="0006642D">
        <w:rPr>
          <w:sz w:val="24"/>
          <w:szCs w:val="24"/>
        </w:rPr>
        <w:t>(Dz. U. z 2014 r. poz. 1053, z późn. zm.).</w:t>
      </w:r>
    </w:p>
    <w:p w:rsidR="00551089" w:rsidRPr="0006642D" w:rsidRDefault="00551089" w:rsidP="0032005C">
      <w:pPr>
        <w:pStyle w:val="Tekstpodstawowy"/>
        <w:numPr>
          <w:ilvl w:val="0"/>
          <w:numId w:val="16"/>
        </w:numPr>
        <w:tabs>
          <w:tab w:val="clear" w:pos="720"/>
          <w:tab w:val="num" w:pos="0"/>
          <w:tab w:val="num" w:pos="142"/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06642D">
        <w:rPr>
          <w:sz w:val="24"/>
          <w:szCs w:val="24"/>
        </w:rPr>
        <w:t>Środki pochodzące z dotacji, mogą zostać potraktowane jako wykorzystane niezgodnie z zapisami niniejszej umowy w przypadku, gdy dokonanie</w:t>
      </w:r>
      <w:r w:rsidRPr="0006642D">
        <w:rPr>
          <w:rFonts w:cs="Arial"/>
          <w:sz w:val="24"/>
          <w:szCs w:val="24"/>
        </w:rPr>
        <w:t xml:space="preserve"> zapłaty za zrealizowanie zadania, na które dotacja była udzielona, nie zostanie potwierdzone </w:t>
      </w:r>
      <w:r w:rsidRPr="0006642D">
        <w:rPr>
          <w:sz w:val="24"/>
          <w:szCs w:val="24"/>
        </w:rPr>
        <w:t>przez prawidłowo prowadzoną ewidencją księgową, spełniającą wymogi określone w ust. 1 i 2</w:t>
      </w:r>
      <w:r w:rsidR="004C17F6">
        <w:rPr>
          <w:sz w:val="24"/>
          <w:szCs w:val="24"/>
        </w:rPr>
        <w:t>,</w:t>
      </w:r>
      <w:r w:rsidRPr="0006642D">
        <w:rPr>
          <w:sz w:val="24"/>
          <w:szCs w:val="24"/>
        </w:rPr>
        <w:t xml:space="preserve"> dotacja może podlegać zwrotowi w trybie i na zasadach określonych w art. 169 ustawy z dnia 27 sierpnia 2009 r. </w:t>
      </w:r>
      <w:r w:rsidRPr="0006642D">
        <w:rPr>
          <w:i/>
          <w:sz w:val="24"/>
          <w:szCs w:val="24"/>
        </w:rPr>
        <w:t>o finansach publicznych</w:t>
      </w:r>
      <w:r w:rsidRPr="0006642D">
        <w:rPr>
          <w:sz w:val="24"/>
          <w:szCs w:val="24"/>
        </w:rPr>
        <w:t>.</w:t>
      </w:r>
    </w:p>
    <w:p w:rsidR="004C177B" w:rsidRPr="0006642D" w:rsidRDefault="00551089" w:rsidP="004C177B">
      <w:pPr>
        <w:spacing w:line="276" w:lineRule="auto"/>
        <w:jc w:val="both"/>
      </w:pPr>
      <w:r w:rsidRPr="0006642D">
        <w:t>4</w:t>
      </w:r>
      <w:r w:rsidR="004C177B" w:rsidRPr="0006642D">
        <w:t xml:space="preserve">. </w:t>
      </w:r>
      <w:r w:rsidR="0048358D" w:rsidRPr="0006642D">
        <w:t xml:space="preserve">Beneficjent </w:t>
      </w:r>
      <w:r w:rsidR="00254C6D" w:rsidRPr="0006642D">
        <w:t xml:space="preserve">dotacji </w:t>
      </w:r>
      <w:r w:rsidR="004C177B" w:rsidRPr="0006642D">
        <w:t>zobowiązuje się do przechowywania dokumentacji związanej z</w:t>
      </w:r>
      <w:r w:rsidR="003068E5" w:rsidRPr="0006642D">
        <w:t> </w:t>
      </w:r>
      <w:r w:rsidR="004C177B" w:rsidRPr="0006642D">
        <w:t xml:space="preserve">realizacją zadania przez </w:t>
      </w:r>
      <w:r w:rsidR="00556C38" w:rsidRPr="0006642D">
        <w:t>5</w:t>
      </w:r>
      <w:r w:rsidR="004C177B" w:rsidRPr="0006642D">
        <w:t xml:space="preserve"> lat, licząc od początku roku następującego po roku, w którym realizował zadanie.</w:t>
      </w:r>
    </w:p>
    <w:p w:rsidR="004C177B" w:rsidRPr="0006642D" w:rsidRDefault="00551089" w:rsidP="003068E5">
      <w:pPr>
        <w:spacing w:line="276" w:lineRule="auto"/>
        <w:jc w:val="both"/>
      </w:pPr>
      <w:r w:rsidRPr="0006642D">
        <w:t>5</w:t>
      </w:r>
      <w:r w:rsidR="004C177B" w:rsidRPr="0006642D">
        <w:t xml:space="preserve">. </w:t>
      </w:r>
      <w:r w:rsidR="0048358D" w:rsidRPr="0006642D">
        <w:t>Beneficjent</w:t>
      </w:r>
      <w:r w:rsidR="00254C6D" w:rsidRPr="0006642D">
        <w:t xml:space="preserve"> dotacji</w:t>
      </w:r>
      <w:r w:rsidR="0048358D" w:rsidRPr="0006642D">
        <w:t xml:space="preserve"> </w:t>
      </w:r>
      <w:r w:rsidR="004C177B" w:rsidRPr="0006642D">
        <w:t>zobowiązany jest do sporządzenia na odwrocie każdej faktury (rachunku) trwałego opisu zawierającego informacje: z jakich środków wydatkowana kwota została pokryta oraz jakie było przeznaczenie zakupionych towarów, usług lub innego rodzaju opłaconej należności. Informacja powinna być podpisana przez osobę odpowiedzialną za sprawy d</w:t>
      </w:r>
      <w:r w:rsidR="0048358D" w:rsidRPr="0006642D">
        <w:t>otyczące rozliczeń finansowych Beneficjenta</w:t>
      </w:r>
      <w:r w:rsidR="00254C6D" w:rsidRPr="0006642D">
        <w:t xml:space="preserve"> dotacji</w:t>
      </w:r>
      <w:r w:rsidR="004C177B" w:rsidRPr="0006642D">
        <w:t>.</w:t>
      </w:r>
    </w:p>
    <w:p w:rsidR="004C177B" w:rsidRPr="0006642D" w:rsidRDefault="00551089" w:rsidP="003068E5">
      <w:pPr>
        <w:spacing w:line="276" w:lineRule="auto"/>
        <w:jc w:val="both"/>
      </w:pPr>
      <w:r w:rsidRPr="0006642D">
        <w:t>6</w:t>
      </w:r>
      <w:r w:rsidR="004C177B" w:rsidRPr="0006642D">
        <w:t xml:space="preserve">. </w:t>
      </w:r>
      <w:r w:rsidR="0048358D" w:rsidRPr="0006642D">
        <w:t>Beneficjent</w:t>
      </w:r>
      <w:r w:rsidR="00254C6D" w:rsidRPr="0006642D">
        <w:t xml:space="preserve"> dotacji</w:t>
      </w:r>
      <w:r w:rsidR="0048358D" w:rsidRPr="0006642D">
        <w:t xml:space="preserve"> </w:t>
      </w:r>
      <w:r w:rsidR="004C177B" w:rsidRPr="0006642D">
        <w:t xml:space="preserve">zobowiązany jest do wykazania utrzymania trwałości realizacji zadania przez okres co najmniej 3 lat od dnia następującego po dniu zakończenia realizacji zadania </w:t>
      </w:r>
      <w:r w:rsidR="004C177B" w:rsidRPr="0006642D">
        <w:br/>
        <w:t>w ramach Programu.</w:t>
      </w:r>
    </w:p>
    <w:p w:rsidR="004C177B" w:rsidRPr="0006642D" w:rsidRDefault="00551089" w:rsidP="003068E5">
      <w:pPr>
        <w:spacing w:line="276" w:lineRule="auto"/>
        <w:jc w:val="both"/>
      </w:pPr>
      <w:r w:rsidRPr="0006642D">
        <w:t>7</w:t>
      </w:r>
      <w:r w:rsidR="004C177B" w:rsidRPr="0006642D">
        <w:t xml:space="preserve">. W okresie kolejnych 3 lat </w:t>
      </w:r>
      <w:r w:rsidR="0048358D" w:rsidRPr="0006642D">
        <w:t xml:space="preserve">Beneficjent </w:t>
      </w:r>
      <w:r w:rsidR="00254C6D" w:rsidRPr="0006642D">
        <w:t xml:space="preserve">dotacji </w:t>
      </w:r>
      <w:r w:rsidR="004C177B" w:rsidRPr="0006642D">
        <w:t xml:space="preserve">zobowiązany jest do przedstawiania </w:t>
      </w:r>
      <w:r w:rsidR="0048358D" w:rsidRPr="0006642D">
        <w:t xml:space="preserve">Wojewodzie do </w:t>
      </w:r>
      <w:r w:rsidR="004C177B" w:rsidRPr="0006642D">
        <w:t>dnia 30 stycznia każdego roku za rok ubiegły rocznych sprawozdań z</w:t>
      </w:r>
      <w:r w:rsidR="00F850EC">
        <w:t> </w:t>
      </w:r>
      <w:r w:rsidR="004C177B" w:rsidRPr="0006642D">
        <w:t>trwałości realizacji zadania, zgodnie ze wzorem stanowiącym załącznik do niniejsze</w:t>
      </w:r>
      <w:r w:rsidR="00BE2F8C" w:rsidRPr="0006642D">
        <w:t>j</w:t>
      </w:r>
      <w:r w:rsidR="004C177B" w:rsidRPr="0006642D">
        <w:t xml:space="preserve"> </w:t>
      </w:r>
      <w:r w:rsidR="001537CE" w:rsidRPr="0006642D">
        <w:t>umowy</w:t>
      </w:r>
      <w:r w:rsidR="00BE2F8C" w:rsidRPr="0006642D">
        <w:t>.</w:t>
      </w:r>
    </w:p>
    <w:p w:rsidR="003068E5" w:rsidRPr="0006642D" w:rsidRDefault="003068E5" w:rsidP="004C177B">
      <w:pPr>
        <w:spacing w:line="276" w:lineRule="auto"/>
        <w:jc w:val="both"/>
      </w:pPr>
      <w:r w:rsidRPr="0006642D">
        <w:t xml:space="preserve">8. Beneficjent dotacji zobowiązany jest do prowadzenia dokumentacji, o której mowa w ust. 1, 2 i 5, również dla środków własnych lub z innych źródeł przeznaczonych na realizację zadania. </w:t>
      </w:r>
    </w:p>
    <w:p w:rsidR="003068E5" w:rsidRPr="0006642D" w:rsidRDefault="003068E5" w:rsidP="004C177B">
      <w:pPr>
        <w:spacing w:line="276" w:lineRule="auto"/>
        <w:jc w:val="both"/>
      </w:pPr>
      <w:r w:rsidRPr="0006642D">
        <w:lastRenderedPageBreak/>
        <w:t>9. Nieudokumentowane wydatki ze środków własnych beneficjenta dotacji lub z innych źródeł będą podstawą do proporcjonalnego obniżenia dotacji, zgodnie z § 4 ust. 1</w:t>
      </w:r>
      <w:r w:rsidR="007C29EA" w:rsidRPr="0006642D">
        <w:t xml:space="preserve"> umowy</w:t>
      </w:r>
      <w:r w:rsidRPr="0006642D">
        <w:t>.</w:t>
      </w:r>
    </w:p>
    <w:p w:rsidR="00864667" w:rsidRPr="0006642D" w:rsidRDefault="00864667" w:rsidP="004C177B">
      <w:pPr>
        <w:spacing w:line="276" w:lineRule="auto"/>
        <w:jc w:val="center"/>
        <w:rPr>
          <w:b/>
        </w:rPr>
      </w:pPr>
    </w:p>
    <w:p w:rsidR="003232FA" w:rsidRPr="0006642D" w:rsidRDefault="004C177B" w:rsidP="003232FA">
      <w:pPr>
        <w:spacing w:line="276" w:lineRule="auto"/>
        <w:jc w:val="center"/>
        <w:rPr>
          <w:b/>
        </w:rPr>
      </w:pPr>
      <w:r w:rsidRPr="0006642D">
        <w:rPr>
          <w:b/>
        </w:rPr>
        <w:t>§ 6.</w:t>
      </w:r>
    </w:p>
    <w:p w:rsidR="004C177B" w:rsidRPr="0006642D" w:rsidRDefault="004C177B" w:rsidP="004C177B">
      <w:pPr>
        <w:spacing w:line="276" w:lineRule="auto"/>
        <w:jc w:val="center"/>
        <w:rPr>
          <w:b/>
        </w:rPr>
      </w:pPr>
      <w:r w:rsidRPr="0006642D">
        <w:rPr>
          <w:b/>
        </w:rPr>
        <w:t xml:space="preserve">Obowiązki informacyjne </w:t>
      </w:r>
      <w:r w:rsidR="0048358D" w:rsidRPr="0006642D">
        <w:rPr>
          <w:b/>
        </w:rPr>
        <w:t>Beneficjenta</w:t>
      </w:r>
      <w:r w:rsidR="00254C6D" w:rsidRPr="0006642D">
        <w:rPr>
          <w:b/>
        </w:rPr>
        <w:t xml:space="preserve"> dotacji</w:t>
      </w:r>
    </w:p>
    <w:p w:rsidR="004C177B" w:rsidRPr="0006642D" w:rsidRDefault="004C177B" w:rsidP="004C177B">
      <w:pPr>
        <w:tabs>
          <w:tab w:val="left" w:pos="284"/>
        </w:tabs>
        <w:spacing w:line="276" w:lineRule="auto"/>
        <w:jc w:val="both"/>
      </w:pPr>
      <w:r w:rsidRPr="0006642D">
        <w:t xml:space="preserve">1. </w:t>
      </w:r>
      <w:r w:rsidR="0048358D" w:rsidRPr="0006642D">
        <w:t>Beneficjent</w:t>
      </w:r>
      <w:r w:rsidR="00254C6D" w:rsidRPr="0006642D">
        <w:t xml:space="preserve"> dotacji</w:t>
      </w:r>
      <w:r w:rsidR="0080433E" w:rsidRPr="0006642D">
        <w:t xml:space="preserve"> </w:t>
      </w:r>
      <w:r w:rsidRPr="0006642D">
        <w:t xml:space="preserve">zobowiązuje się do informowania, że zadanie jest współfinansowane </w:t>
      </w:r>
      <w:r w:rsidRPr="0006642D">
        <w:br/>
        <w:t xml:space="preserve">ze środków otrzymanych od </w:t>
      </w:r>
      <w:r w:rsidR="0048358D" w:rsidRPr="0006642D">
        <w:t>Wojewody</w:t>
      </w:r>
      <w:r w:rsidRPr="0006642D">
        <w:t xml:space="preserve"> w ramach Programu Wieloletniego „Senior+” na lata 2015-2020. Informacja na ten temat, wraz z logo Programu, powinna się znaleźć we wszystkich materiałach, publikacjach, informacjach dla mediów, ogłoszeniach oraz wystąpieniach publicznych dotyczących realizowanego zadania. </w:t>
      </w:r>
      <w:r w:rsidRPr="0006642D">
        <w:br/>
        <w:t xml:space="preserve">W przypadku braku stosownej informacji i logo Programu na wytworzonych materiałach, koszt poniesiony ze środków dotacji, związany z ich wytworzeniem może zostać uznany </w:t>
      </w:r>
      <w:r w:rsidRPr="0006642D">
        <w:br/>
        <w:t>za niekwalifikowany. Logo Programu dostępne jest na stronie: www.mrpips.gov.pl</w:t>
      </w:r>
    </w:p>
    <w:p w:rsidR="004C177B" w:rsidRPr="0006642D" w:rsidRDefault="004C177B" w:rsidP="004C177B">
      <w:pPr>
        <w:spacing w:line="276" w:lineRule="auto"/>
        <w:jc w:val="both"/>
        <w:rPr>
          <w:b/>
        </w:rPr>
      </w:pPr>
      <w:r w:rsidRPr="0006642D">
        <w:t xml:space="preserve">2. </w:t>
      </w:r>
      <w:r w:rsidR="0048358D" w:rsidRPr="0006642D">
        <w:t xml:space="preserve">Beneficjent </w:t>
      </w:r>
      <w:r w:rsidR="00254C6D" w:rsidRPr="0006642D">
        <w:t xml:space="preserve">dotacji </w:t>
      </w:r>
      <w:r w:rsidRPr="0006642D">
        <w:t xml:space="preserve">zobowiązuje się do umieszczania logo Programu na wszystkich materiałach, w szczególności promocyjnych, informacyjnych, szkoleniowych i edukacyjnych, dotyczących realizowanego zadania, proporcjonalnie do wielkości innych oznaczeń, w sposób  zapewniający jego dobrą widoczność. </w:t>
      </w:r>
    </w:p>
    <w:p w:rsidR="004C177B" w:rsidRPr="0006642D" w:rsidRDefault="004C177B" w:rsidP="004C177B">
      <w:pPr>
        <w:spacing w:line="276" w:lineRule="auto"/>
        <w:jc w:val="center"/>
        <w:rPr>
          <w:b/>
        </w:rPr>
      </w:pPr>
    </w:p>
    <w:p w:rsidR="004C177B" w:rsidRPr="0006642D" w:rsidRDefault="004C177B" w:rsidP="004C177B">
      <w:pPr>
        <w:spacing w:line="276" w:lineRule="auto"/>
        <w:jc w:val="center"/>
        <w:rPr>
          <w:b/>
        </w:rPr>
      </w:pPr>
      <w:r w:rsidRPr="0006642D">
        <w:rPr>
          <w:b/>
        </w:rPr>
        <w:t>§ 7.</w:t>
      </w:r>
    </w:p>
    <w:p w:rsidR="004C177B" w:rsidRPr="0006642D" w:rsidRDefault="004C177B" w:rsidP="004C177B">
      <w:pPr>
        <w:pStyle w:val="Nagwek1"/>
        <w:spacing w:before="0" w:line="276" w:lineRule="auto"/>
        <w:jc w:val="center"/>
      </w:pPr>
      <w:r w:rsidRPr="0006642D">
        <w:t xml:space="preserve">Uprawnienia informacyjne </w:t>
      </w:r>
      <w:r w:rsidR="0048358D" w:rsidRPr="0006642D">
        <w:t xml:space="preserve">Wojewody </w:t>
      </w:r>
    </w:p>
    <w:p w:rsidR="004C177B" w:rsidRPr="0006642D" w:rsidRDefault="004C177B" w:rsidP="007C29EA">
      <w:pPr>
        <w:pStyle w:val="Tekstpodstawowy2"/>
        <w:spacing w:after="0" w:line="276" w:lineRule="auto"/>
        <w:jc w:val="both"/>
      </w:pPr>
      <w:r w:rsidRPr="0006642D">
        <w:t xml:space="preserve">1. </w:t>
      </w:r>
      <w:r w:rsidR="0048358D" w:rsidRPr="0006642D">
        <w:t>Beneficjent</w:t>
      </w:r>
      <w:r w:rsidR="00254C6D" w:rsidRPr="0006642D">
        <w:t xml:space="preserve"> dotacji</w:t>
      </w:r>
      <w:r w:rsidR="0048358D" w:rsidRPr="0006642D">
        <w:t xml:space="preserve"> </w:t>
      </w:r>
      <w:r w:rsidRPr="0006642D">
        <w:t xml:space="preserve">upoważnia </w:t>
      </w:r>
      <w:r w:rsidR="0048358D" w:rsidRPr="0006642D">
        <w:t xml:space="preserve">Wojewodę </w:t>
      </w:r>
      <w:r w:rsidRPr="0006642D">
        <w:t xml:space="preserve">do rozpowszechniania w dowolnej formie, w prasie, radiu, telewizji, Internecie oraz innych publikacjach, nazw oraz adresu </w:t>
      </w:r>
      <w:r w:rsidR="0048358D" w:rsidRPr="0006642D">
        <w:t>Beneficjenta</w:t>
      </w:r>
      <w:r w:rsidR="00254C6D" w:rsidRPr="0006642D">
        <w:t xml:space="preserve"> dotacji</w:t>
      </w:r>
      <w:r w:rsidRPr="0006642D">
        <w:t>, przedmiotu i celu, na który przyznano środki, informacji o wysokości przyznanych środków oraz informacji o złożeniu lub nie złożeniu sprawozdania z wykonania zadania.</w:t>
      </w:r>
    </w:p>
    <w:p w:rsidR="004C177B" w:rsidRPr="0006642D" w:rsidRDefault="004C177B" w:rsidP="007C29EA">
      <w:pPr>
        <w:pStyle w:val="Tekstpodstawowy2"/>
        <w:spacing w:after="0" w:line="276" w:lineRule="auto"/>
        <w:ind w:left="60"/>
        <w:jc w:val="both"/>
      </w:pPr>
      <w:r w:rsidRPr="0006642D">
        <w:t xml:space="preserve">2. Minister Rodziny, Pracy i Polityki Społecznej oraz </w:t>
      </w:r>
      <w:r w:rsidR="0048358D" w:rsidRPr="0006642D">
        <w:t xml:space="preserve">Wojewoda </w:t>
      </w:r>
      <w:r w:rsidRPr="0006642D">
        <w:t xml:space="preserve">są uprawnieni do bezpłatnego i nieograniczonego w czasie korzystania z rezultatów zadania będących utworami, w szczególności z raportów, opracowań oraz innych materiałów wytworzonych przez </w:t>
      </w:r>
      <w:r w:rsidR="0048358D" w:rsidRPr="0006642D">
        <w:t xml:space="preserve">Beneficjenta </w:t>
      </w:r>
      <w:r w:rsidR="00254C6D" w:rsidRPr="0006642D">
        <w:t xml:space="preserve">dotacji </w:t>
      </w:r>
      <w:r w:rsidRPr="0006642D">
        <w:t xml:space="preserve">przy realizacji zadania, w tym do ich rozpowszechniania na polach eksploatacji wymienionych w art. 50 ustawy z dnia 4 lutego 1994 r. o prawie autorskim i prawach pokrewnych (Dz. U. z 2016 r. poz. 666, z późn. zm.) tj.: </w:t>
      </w:r>
    </w:p>
    <w:p w:rsidR="004C177B" w:rsidRPr="0006642D" w:rsidRDefault="004C177B" w:rsidP="0032005C">
      <w:pPr>
        <w:pStyle w:val="Tekstpodstawowy2"/>
        <w:numPr>
          <w:ilvl w:val="0"/>
          <w:numId w:val="8"/>
        </w:numPr>
        <w:spacing w:after="0" w:line="276" w:lineRule="auto"/>
        <w:jc w:val="both"/>
      </w:pPr>
      <w:r w:rsidRPr="0006642D">
        <w:t xml:space="preserve">w zakresie utrwalania i zwielokrotniania utworu – wytwarzanie określoną techniką egzemplarzy utworu, w tym techniką drukarską, reprograficzną, zapisu magnetycznego oraz techniką cyfrową; </w:t>
      </w:r>
    </w:p>
    <w:p w:rsidR="004C177B" w:rsidRPr="0006642D" w:rsidRDefault="004C177B" w:rsidP="0032005C">
      <w:pPr>
        <w:pStyle w:val="Tekstpodstawowy2"/>
        <w:numPr>
          <w:ilvl w:val="0"/>
          <w:numId w:val="8"/>
        </w:numPr>
        <w:spacing w:after="0" w:line="276" w:lineRule="auto"/>
        <w:jc w:val="both"/>
      </w:pPr>
      <w:r w:rsidRPr="0006642D">
        <w:t xml:space="preserve">w zakresie obrotu oryginałem albo egzemplarzami, na których utwór utrwalono – wprowadzanie do obrotu, użyczenie lub najem oryginału albo egzemplarzy; </w:t>
      </w:r>
    </w:p>
    <w:p w:rsidR="004C177B" w:rsidRPr="0006642D" w:rsidRDefault="004C177B" w:rsidP="0032005C">
      <w:pPr>
        <w:pStyle w:val="Tekstpodstawowy2"/>
        <w:numPr>
          <w:ilvl w:val="0"/>
          <w:numId w:val="8"/>
        </w:numPr>
        <w:spacing w:after="0" w:line="276" w:lineRule="auto"/>
        <w:jc w:val="both"/>
      </w:pPr>
      <w:r w:rsidRPr="0006642D">
        <w:t xml:space="preserve">w zakresie rozpowszechniania utworu w sposób inny niż określony w pkt 2 – publiczne wykonanie, wystawienie, wyświetlenie, odtworzenie oraz nadawanie i reemitowanie, </w:t>
      </w:r>
      <w:r w:rsidRPr="0006642D">
        <w:br/>
        <w:t>a także publiczne udostępnianie utworu w taki sposób, aby każdy mógł mieć do niego dostęp w miejscu i w czasie przez siebie wybranym.</w:t>
      </w:r>
    </w:p>
    <w:p w:rsidR="004C177B" w:rsidRPr="0006642D" w:rsidRDefault="0048358D" w:rsidP="0032005C">
      <w:pPr>
        <w:pStyle w:val="Tekstpodstawowy2"/>
        <w:numPr>
          <w:ilvl w:val="0"/>
          <w:numId w:val="16"/>
        </w:numPr>
        <w:spacing w:line="276" w:lineRule="auto"/>
      </w:pPr>
      <w:r w:rsidRPr="0006642D">
        <w:t>Beneficjent</w:t>
      </w:r>
      <w:r w:rsidR="00254C6D" w:rsidRPr="0006642D">
        <w:t xml:space="preserve"> dotacji</w:t>
      </w:r>
      <w:r w:rsidRPr="0006642D">
        <w:t xml:space="preserve"> </w:t>
      </w:r>
      <w:r w:rsidR="004C177B" w:rsidRPr="0006642D">
        <w:t xml:space="preserve">upoważnia </w:t>
      </w:r>
      <w:r w:rsidRPr="0006642D">
        <w:t xml:space="preserve">Wojewodę </w:t>
      </w:r>
      <w:r w:rsidR="004C177B" w:rsidRPr="0006642D">
        <w:t>do wykonywania praw zależnych.</w:t>
      </w:r>
    </w:p>
    <w:p w:rsidR="007C29EA" w:rsidRPr="0006642D" w:rsidRDefault="007C29EA" w:rsidP="007C29EA">
      <w:pPr>
        <w:pStyle w:val="Tekstpodstawowy2"/>
        <w:spacing w:line="276" w:lineRule="auto"/>
        <w:ind w:left="720"/>
      </w:pPr>
    </w:p>
    <w:p w:rsidR="004C177B" w:rsidRPr="0006642D" w:rsidRDefault="004C177B" w:rsidP="004C177B">
      <w:pPr>
        <w:spacing w:line="276" w:lineRule="auto"/>
        <w:jc w:val="center"/>
        <w:rPr>
          <w:b/>
        </w:rPr>
      </w:pPr>
      <w:r w:rsidRPr="0006642D">
        <w:rPr>
          <w:b/>
        </w:rPr>
        <w:t>§ 8.</w:t>
      </w:r>
    </w:p>
    <w:p w:rsidR="004C177B" w:rsidRPr="0006642D" w:rsidRDefault="004C177B" w:rsidP="004C177B">
      <w:pPr>
        <w:pStyle w:val="Nagwek5"/>
        <w:spacing w:before="0" w:line="276" w:lineRule="auto"/>
        <w:jc w:val="center"/>
      </w:pPr>
      <w:r w:rsidRPr="0006642D">
        <w:rPr>
          <w:i w:val="0"/>
          <w:sz w:val="24"/>
          <w:szCs w:val="24"/>
        </w:rPr>
        <w:t>Kontrola zadania</w:t>
      </w:r>
    </w:p>
    <w:p w:rsidR="004C177B" w:rsidRPr="0006642D" w:rsidRDefault="004C177B" w:rsidP="0032005C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0" w:firstLine="0"/>
        <w:jc w:val="both"/>
      </w:pPr>
      <w:r w:rsidRPr="0006642D">
        <w:lastRenderedPageBreak/>
        <w:t xml:space="preserve"> </w:t>
      </w:r>
      <w:r w:rsidR="0048358D" w:rsidRPr="0006642D">
        <w:t xml:space="preserve">Wojewoda </w:t>
      </w:r>
      <w:r w:rsidRPr="0006642D">
        <w:t xml:space="preserve">sprawuje kontrolę prawidłowości wykonywania zadania przez </w:t>
      </w:r>
      <w:r w:rsidR="0048358D" w:rsidRPr="0006642D">
        <w:t>Beneficjenta</w:t>
      </w:r>
      <w:r w:rsidR="00254C6D" w:rsidRPr="0006642D">
        <w:t xml:space="preserve"> dotacji</w:t>
      </w:r>
      <w:r w:rsidRPr="0006642D">
        <w:t>, w tym wydatkowania przekazanej dotacji oraz środków, o których mowa w § 3 ust. 3. Kontrola może być przeprowadzona w toku realizacji zadania oraz po jego zakończeniu do czasu ustania obowi</w:t>
      </w:r>
      <w:r w:rsidR="00ED0C66" w:rsidRPr="0006642D">
        <w:t>ązku, o którym mowa w § 5 ust. 4</w:t>
      </w:r>
      <w:r w:rsidRPr="0006642D">
        <w:t>.</w:t>
      </w:r>
    </w:p>
    <w:p w:rsidR="004C177B" w:rsidRPr="0006642D" w:rsidRDefault="004C177B" w:rsidP="0032005C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0" w:firstLine="0"/>
        <w:jc w:val="both"/>
      </w:pPr>
      <w:r w:rsidRPr="0006642D">
        <w:t xml:space="preserve"> W ramach kontroli, o której mowa w ust. 1, osoby upoważnione przez </w:t>
      </w:r>
      <w:r w:rsidR="0048358D" w:rsidRPr="0006642D">
        <w:t xml:space="preserve">Wojewodę </w:t>
      </w:r>
      <w:r w:rsidRPr="0006642D">
        <w:t>mogą badać dokumenty i inne nośniki informacji, które mają lub mogą mieć znaczenie dla oceny prawidłowości wykonywania zadania, oraz żądać udzielenia ustnie lub na piśmie informacj</w:t>
      </w:r>
      <w:r w:rsidR="00565BEC" w:rsidRPr="0006642D">
        <w:t>i dotyczących wykonania zadania</w:t>
      </w:r>
      <w:r w:rsidRPr="0006642D">
        <w:t xml:space="preserve">. </w:t>
      </w:r>
      <w:r w:rsidR="0048358D" w:rsidRPr="0006642D">
        <w:t>Beneficjent</w:t>
      </w:r>
      <w:r w:rsidR="00254C6D" w:rsidRPr="0006642D">
        <w:t xml:space="preserve"> dotacji</w:t>
      </w:r>
      <w:r w:rsidR="0048358D" w:rsidRPr="0006642D">
        <w:t xml:space="preserve"> </w:t>
      </w:r>
      <w:r w:rsidRPr="0006642D">
        <w:t>na żądanie kontrolującego jest zobowiązany dostarczyć lub udostępnić dokumenty i inne nośniki informacji oraz udzielić wyjaśnień i informacji w terminie określonym przez kontrolującego.</w:t>
      </w:r>
    </w:p>
    <w:p w:rsidR="004C177B" w:rsidRPr="0006642D" w:rsidRDefault="004C177B" w:rsidP="0032005C">
      <w:pPr>
        <w:pStyle w:val="Tekstpodstawowy2"/>
        <w:numPr>
          <w:ilvl w:val="0"/>
          <w:numId w:val="1"/>
        </w:numPr>
        <w:tabs>
          <w:tab w:val="clear" w:pos="720"/>
          <w:tab w:val="num" w:pos="180"/>
        </w:tabs>
        <w:spacing w:after="0" w:line="276" w:lineRule="auto"/>
        <w:ind w:left="0" w:firstLine="0"/>
        <w:jc w:val="both"/>
      </w:pPr>
      <w:r w:rsidRPr="0006642D">
        <w:t xml:space="preserve"> Prawo kontroli przysługuje osobom upoważnionym przez </w:t>
      </w:r>
      <w:r w:rsidR="00320336" w:rsidRPr="0006642D">
        <w:t xml:space="preserve">Wojewodę </w:t>
      </w:r>
      <w:r w:rsidRPr="0006642D">
        <w:t xml:space="preserve">zarówno w siedzibie </w:t>
      </w:r>
      <w:r w:rsidR="00320336" w:rsidRPr="0006642D">
        <w:t>Beneficjent</w:t>
      </w:r>
      <w:r w:rsidR="00BE2F8C" w:rsidRPr="0006642D">
        <w:t>a</w:t>
      </w:r>
      <w:r w:rsidR="00254C6D" w:rsidRPr="0006642D">
        <w:t xml:space="preserve"> dotacji</w:t>
      </w:r>
      <w:r w:rsidRPr="0006642D">
        <w:t>, jak i w miejscu realizacji zadania</w:t>
      </w:r>
      <w:r w:rsidR="00320336" w:rsidRPr="0006642D">
        <w:t>.</w:t>
      </w:r>
      <w:r w:rsidRPr="0006642D">
        <w:t>.</w:t>
      </w:r>
    </w:p>
    <w:p w:rsidR="004C177B" w:rsidRPr="0006642D" w:rsidRDefault="004C177B" w:rsidP="0032005C">
      <w:pPr>
        <w:pStyle w:val="Tekstpodstawowy2"/>
        <w:numPr>
          <w:ilvl w:val="0"/>
          <w:numId w:val="1"/>
        </w:numPr>
        <w:tabs>
          <w:tab w:val="left" w:pos="180"/>
        </w:tabs>
        <w:spacing w:after="0" w:line="276" w:lineRule="auto"/>
        <w:ind w:left="0" w:firstLine="0"/>
        <w:jc w:val="both"/>
      </w:pPr>
      <w:r w:rsidRPr="0006642D">
        <w:t xml:space="preserve"> O wynikach kontroli, o której mowa w ust. 1, </w:t>
      </w:r>
      <w:r w:rsidR="00320336" w:rsidRPr="0006642D">
        <w:t xml:space="preserve">Wojewoda </w:t>
      </w:r>
      <w:r w:rsidRPr="0006642D">
        <w:t xml:space="preserve">poinformuje </w:t>
      </w:r>
      <w:r w:rsidR="00320336" w:rsidRPr="0006642D">
        <w:t>Beneficjenta</w:t>
      </w:r>
      <w:r w:rsidR="00254C6D" w:rsidRPr="0006642D">
        <w:t xml:space="preserve"> dotacji</w:t>
      </w:r>
      <w:r w:rsidR="00320336" w:rsidRPr="0006642D">
        <w:t xml:space="preserve">, </w:t>
      </w:r>
      <w:r w:rsidRPr="0006642D">
        <w:t>a w przypadku stwierdzenia nieprawidłowości przekaże im wnioski i zalecenia mające na celu ich usunięcie.</w:t>
      </w:r>
    </w:p>
    <w:p w:rsidR="004C177B" w:rsidRPr="0006642D" w:rsidRDefault="004C177B" w:rsidP="0032005C">
      <w:pPr>
        <w:pStyle w:val="Tekstpodstawowy2"/>
        <w:numPr>
          <w:ilvl w:val="0"/>
          <w:numId w:val="1"/>
        </w:numPr>
        <w:tabs>
          <w:tab w:val="left" w:pos="180"/>
        </w:tabs>
        <w:spacing w:after="0" w:line="276" w:lineRule="auto"/>
        <w:ind w:left="0" w:firstLine="0"/>
        <w:jc w:val="both"/>
      </w:pPr>
      <w:r w:rsidRPr="0006642D">
        <w:t xml:space="preserve"> </w:t>
      </w:r>
      <w:r w:rsidR="00320336" w:rsidRPr="0006642D">
        <w:t>Beneficjent</w:t>
      </w:r>
      <w:r w:rsidR="00254C6D" w:rsidRPr="0006642D">
        <w:t xml:space="preserve"> dotacji</w:t>
      </w:r>
      <w:r w:rsidR="00320336" w:rsidRPr="0006642D">
        <w:t xml:space="preserve"> </w:t>
      </w:r>
      <w:r w:rsidRPr="0006642D">
        <w:t xml:space="preserve">jest zobowiązany, w terminie nie dłuższym niż 14 dni od dnia otrzymania wniosków i zaleceń, o których mowa w ust. 4, do ich wykonania i powiadomienia o tym </w:t>
      </w:r>
      <w:r w:rsidR="00320336" w:rsidRPr="0006642D">
        <w:t>Wojewodę.</w:t>
      </w:r>
    </w:p>
    <w:p w:rsidR="00252638" w:rsidRPr="0006642D" w:rsidRDefault="00534E9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eastAsia="en-US"/>
        </w:rPr>
      </w:pPr>
      <w:r w:rsidRPr="0006642D">
        <w:t xml:space="preserve"> Kontrola będzie prowadzona na zasadach i w trybie określonym w ustawie</w:t>
      </w:r>
      <w:r w:rsidR="00372FA7" w:rsidRPr="0006642D">
        <w:rPr>
          <w:strike/>
        </w:rPr>
        <w:t xml:space="preserve"> </w:t>
      </w:r>
      <w:r w:rsidR="006928FC" w:rsidRPr="0006642D">
        <w:rPr>
          <w:lang w:eastAsia="en-US"/>
        </w:rPr>
        <w:t xml:space="preserve">z dnia 15 lipca 2011 r. </w:t>
      </w:r>
      <w:r w:rsidR="006928FC" w:rsidRPr="0006642D">
        <w:rPr>
          <w:i/>
          <w:lang w:eastAsia="en-US"/>
        </w:rPr>
        <w:t>o kontroli w administracji rządowej</w:t>
      </w:r>
      <w:r w:rsidR="006928FC" w:rsidRPr="0006642D">
        <w:rPr>
          <w:lang w:eastAsia="en-US"/>
        </w:rPr>
        <w:t xml:space="preserve"> (Dz. U.  z 2011 r. Nr 185, poz. 1092).   </w:t>
      </w:r>
    </w:p>
    <w:p w:rsidR="007967D2" w:rsidRDefault="007967D2" w:rsidP="004C177B">
      <w:pPr>
        <w:pStyle w:val="Nagwek4"/>
        <w:spacing w:line="276" w:lineRule="auto"/>
        <w:jc w:val="center"/>
        <w:rPr>
          <w:sz w:val="24"/>
          <w:szCs w:val="24"/>
        </w:rPr>
      </w:pPr>
    </w:p>
    <w:p w:rsidR="004C177B" w:rsidRPr="0006642D" w:rsidRDefault="004C177B" w:rsidP="004C177B">
      <w:pPr>
        <w:pStyle w:val="Nagwek4"/>
        <w:spacing w:line="276" w:lineRule="auto"/>
        <w:jc w:val="center"/>
        <w:rPr>
          <w:sz w:val="24"/>
          <w:szCs w:val="24"/>
        </w:rPr>
      </w:pPr>
      <w:r w:rsidRPr="0006642D">
        <w:rPr>
          <w:sz w:val="24"/>
          <w:szCs w:val="24"/>
        </w:rPr>
        <w:t>§ 9.</w:t>
      </w:r>
    </w:p>
    <w:p w:rsidR="004C177B" w:rsidRPr="0006642D" w:rsidRDefault="004C177B" w:rsidP="004C177B">
      <w:pPr>
        <w:pStyle w:val="Nagwek4"/>
        <w:spacing w:before="0" w:line="276" w:lineRule="auto"/>
        <w:jc w:val="center"/>
      </w:pPr>
      <w:r w:rsidRPr="0006642D">
        <w:rPr>
          <w:sz w:val="24"/>
          <w:szCs w:val="24"/>
        </w:rPr>
        <w:t xml:space="preserve">Obowiązki sprawozdawcze </w:t>
      </w:r>
      <w:r w:rsidR="00320336" w:rsidRPr="0006642D">
        <w:rPr>
          <w:sz w:val="24"/>
          <w:szCs w:val="24"/>
        </w:rPr>
        <w:t>Beneficjenta</w:t>
      </w:r>
      <w:r w:rsidR="00254C6D" w:rsidRPr="0006642D">
        <w:rPr>
          <w:sz w:val="24"/>
          <w:szCs w:val="24"/>
        </w:rPr>
        <w:t xml:space="preserve"> dotacji</w:t>
      </w:r>
    </w:p>
    <w:p w:rsidR="004C177B" w:rsidRPr="0006642D" w:rsidRDefault="004C177B" w:rsidP="0032005C">
      <w:pPr>
        <w:pStyle w:val="Tekstpodstawowy2"/>
        <w:numPr>
          <w:ilvl w:val="0"/>
          <w:numId w:val="3"/>
        </w:numPr>
        <w:tabs>
          <w:tab w:val="left" w:pos="180"/>
        </w:tabs>
        <w:spacing w:after="0" w:line="276" w:lineRule="auto"/>
        <w:ind w:left="0" w:firstLine="0"/>
        <w:jc w:val="both"/>
        <w:rPr>
          <w:bCs/>
        </w:rPr>
      </w:pPr>
      <w:r w:rsidRPr="0006642D">
        <w:t xml:space="preserve"> </w:t>
      </w:r>
      <w:r w:rsidR="00320336" w:rsidRPr="0006642D">
        <w:t>Beneficjent</w:t>
      </w:r>
      <w:r w:rsidR="00254C6D" w:rsidRPr="0006642D">
        <w:t xml:space="preserve"> dotacji</w:t>
      </w:r>
      <w:r w:rsidRPr="0006642D">
        <w:t xml:space="preserve"> </w:t>
      </w:r>
      <w:r w:rsidR="00B9279D" w:rsidRPr="0006642D">
        <w:t xml:space="preserve">składa </w:t>
      </w:r>
      <w:r w:rsidRPr="0006642D">
        <w:t>sprawozdani</w:t>
      </w:r>
      <w:r w:rsidR="00B9279D" w:rsidRPr="0006642D">
        <w:t>e</w:t>
      </w:r>
      <w:r w:rsidRPr="0006642D">
        <w:t xml:space="preserve"> z </w:t>
      </w:r>
      <w:r w:rsidR="00B9279D" w:rsidRPr="0006642D">
        <w:t xml:space="preserve">trwałości realizacji zadania </w:t>
      </w:r>
      <w:r w:rsidRPr="0006642D">
        <w:t xml:space="preserve">według wzoru stanowiącego załącznik do </w:t>
      </w:r>
      <w:r w:rsidR="00B9279D" w:rsidRPr="0006642D">
        <w:t>umowy.</w:t>
      </w:r>
    </w:p>
    <w:p w:rsidR="004C177B" w:rsidRPr="0006642D" w:rsidRDefault="004C177B" w:rsidP="0032005C">
      <w:pPr>
        <w:pStyle w:val="Tekstpodstawowy2"/>
        <w:numPr>
          <w:ilvl w:val="0"/>
          <w:numId w:val="3"/>
        </w:numPr>
        <w:tabs>
          <w:tab w:val="num" w:pos="0"/>
          <w:tab w:val="left" w:pos="180"/>
        </w:tabs>
        <w:spacing w:after="0" w:line="276" w:lineRule="auto"/>
        <w:ind w:left="0" w:firstLine="0"/>
        <w:jc w:val="both"/>
      </w:pPr>
      <w:r w:rsidRPr="0006642D">
        <w:t xml:space="preserve"> </w:t>
      </w:r>
      <w:r w:rsidR="002A7963" w:rsidRPr="0006642D">
        <w:t>Beneficjent</w:t>
      </w:r>
      <w:r w:rsidR="00B9279D" w:rsidRPr="0006642D">
        <w:t xml:space="preserve"> dotacji składa s</w:t>
      </w:r>
      <w:r w:rsidR="007967D2">
        <w:t>pr</w:t>
      </w:r>
      <w:r w:rsidRPr="0006642D">
        <w:t xml:space="preserve">awozdanie końcowe z wykonania zadania sporządzone przez </w:t>
      </w:r>
      <w:r w:rsidR="00DA1F4E" w:rsidRPr="0006642D">
        <w:t xml:space="preserve">Beneficjenta </w:t>
      </w:r>
      <w:r w:rsidR="00254C6D" w:rsidRPr="0006642D">
        <w:t xml:space="preserve">dotacji </w:t>
      </w:r>
      <w:r w:rsidRPr="0006642D">
        <w:t xml:space="preserve">według wzoru </w:t>
      </w:r>
      <w:r w:rsidR="00B9279D" w:rsidRPr="0006642D">
        <w:t xml:space="preserve">stanowiącego załącznik do umowy </w:t>
      </w:r>
      <w:r w:rsidRPr="0006642D">
        <w:t>w terminie 30 dni od dnia zakończenia terminu realizacji zadania, o którym mowa w § 2 ust. 1</w:t>
      </w:r>
      <w:r w:rsidR="002A7963" w:rsidRPr="0006642D">
        <w:t>.</w:t>
      </w:r>
    </w:p>
    <w:p w:rsidR="004C177B" w:rsidRPr="0006642D" w:rsidRDefault="004C177B" w:rsidP="0032005C">
      <w:pPr>
        <w:pStyle w:val="Tekstpodstawowy2"/>
        <w:numPr>
          <w:ilvl w:val="0"/>
          <w:numId w:val="3"/>
        </w:numPr>
        <w:tabs>
          <w:tab w:val="num" w:pos="0"/>
          <w:tab w:val="left" w:pos="180"/>
        </w:tabs>
        <w:spacing w:after="0" w:line="276" w:lineRule="auto"/>
        <w:ind w:left="0" w:firstLine="0"/>
        <w:jc w:val="both"/>
      </w:pPr>
      <w:r w:rsidRPr="0006642D">
        <w:t xml:space="preserve"> Dopuszczalne są przesunięcia pomiędzy poszczególnymi przewidywanymi rodzajami kosztów, pokrywanymi z dotacji i ujętymi w kosztorysie, do 10 % wartości przewidywanych kosztów całkowitych danej kategorii. </w:t>
      </w:r>
      <w:r w:rsidR="00DA1F4E" w:rsidRPr="0006642D">
        <w:t>Beneficjent</w:t>
      </w:r>
      <w:r w:rsidR="00254C6D" w:rsidRPr="0006642D">
        <w:t xml:space="preserve"> dotacji</w:t>
      </w:r>
      <w:r w:rsidRPr="0006642D">
        <w:t xml:space="preserve">, na żądanie </w:t>
      </w:r>
      <w:r w:rsidR="00DA1F4E" w:rsidRPr="0006642D">
        <w:t>Wojewody</w:t>
      </w:r>
      <w:r w:rsidRPr="0006642D">
        <w:t xml:space="preserve">, </w:t>
      </w:r>
      <w:r w:rsidRPr="0006642D">
        <w:br/>
        <w:t>ma obowiązek pisemnie uzasadnić dokonane przesunięcia. Przesunięcia pomiędzy poszczególnymi pozycjami, skutkujące zmniejszeniem kosztów poszczególnych pozycji, oraz w zakresie koszów całkowitych zadania, są dopuszczalne, o ile nie naruszają innych postanowień ninie</w:t>
      </w:r>
      <w:r w:rsidR="00E1629B">
        <w:t>jszej</w:t>
      </w:r>
      <w:r w:rsidRPr="0006642D">
        <w:t xml:space="preserve"> </w:t>
      </w:r>
      <w:r w:rsidR="001537CE" w:rsidRPr="0006642D">
        <w:t>umowy</w:t>
      </w:r>
      <w:r w:rsidRPr="0006642D">
        <w:t>.</w:t>
      </w:r>
    </w:p>
    <w:p w:rsidR="004C177B" w:rsidRPr="0006642D" w:rsidRDefault="004C177B" w:rsidP="00B919DA">
      <w:pPr>
        <w:pStyle w:val="Tekstpodstawowy2"/>
        <w:tabs>
          <w:tab w:val="left" w:pos="180"/>
        </w:tabs>
        <w:spacing w:after="0" w:line="276" w:lineRule="auto"/>
        <w:jc w:val="both"/>
      </w:pPr>
      <w:r w:rsidRPr="0006642D">
        <w:t xml:space="preserve">4. </w:t>
      </w:r>
      <w:r w:rsidRPr="00CB743F">
        <w:t xml:space="preserve">Zmiany w kosztorysie polegające na wprowadzeniu nowej pozycji wydatków </w:t>
      </w:r>
      <w:r w:rsidR="006B49FF" w:rsidRPr="00CB743F">
        <w:t xml:space="preserve">opłacanych z dotacji </w:t>
      </w:r>
      <w:r w:rsidRPr="00CB743F">
        <w:t xml:space="preserve">czy też przesunięcia kosztów </w:t>
      </w:r>
      <w:r w:rsidR="006B49FF" w:rsidRPr="00CB743F">
        <w:t xml:space="preserve">opłacanych z dotacji </w:t>
      </w:r>
      <w:r w:rsidRPr="00CB743F">
        <w:t>pomiędzy pozycjami w danej</w:t>
      </w:r>
      <w:r w:rsidRPr="0006642D">
        <w:t xml:space="preserve"> kategorii powyżej limitu wskazanego w ust. 3 </w:t>
      </w:r>
      <w:proofErr w:type="spellStart"/>
      <w:r w:rsidRPr="0006642D">
        <w:t>zd</w:t>
      </w:r>
      <w:proofErr w:type="spellEnd"/>
      <w:r w:rsidRPr="0006642D">
        <w:t>. 1 wymagają sporządzenia aneksu do niniejsze</w:t>
      </w:r>
      <w:r w:rsidR="00305B2D" w:rsidRPr="0006642D">
        <w:t>j</w:t>
      </w:r>
      <w:r w:rsidRPr="0006642D">
        <w:t xml:space="preserve"> </w:t>
      </w:r>
      <w:r w:rsidR="001537CE" w:rsidRPr="0006642D">
        <w:t>umowy</w:t>
      </w:r>
      <w:r w:rsidR="00305B2D" w:rsidRPr="0006642D">
        <w:t>.</w:t>
      </w:r>
    </w:p>
    <w:p w:rsidR="004C177B" w:rsidRPr="0006642D" w:rsidRDefault="004C177B" w:rsidP="00B919DA">
      <w:pPr>
        <w:pStyle w:val="Tekstpodstawowy2"/>
        <w:spacing w:after="0" w:line="276" w:lineRule="auto"/>
        <w:jc w:val="both"/>
      </w:pPr>
      <w:r w:rsidRPr="0006642D">
        <w:t>5. Przekroczenie limitów, o których mowa w ust. 3, uważa się za pobranie dotacji</w:t>
      </w:r>
      <w:r w:rsidR="00147D57">
        <w:t xml:space="preserve"> </w:t>
      </w:r>
      <w:r w:rsidRPr="0006642D">
        <w:t>w</w:t>
      </w:r>
      <w:r w:rsidR="00147D57">
        <w:t> </w:t>
      </w:r>
      <w:r w:rsidRPr="0006642D">
        <w:t>nadmiernej wysokości.</w:t>
      </w:r>
    </w:p>
    <w:p w:rsidR="004C177B" w:rsidRPr="0006642D" w:rsidRDefault="004C177B" w:rsidP="00B919DA">
      <w:pPr>
        <w:pStyle w:val="Tekstpodstawowy2"/>
        <w:tabs>
          <w:tab w:val="left" w:pos="180"/>
        </w:tabs>
        <w:spacing w:after="0" w:line="276" w:lineRule="auto"/>
        <w:jc w:val="both"/>
      </w:pPr>
      <w:r w:rsidRPr="0006642D">
        <w:lastRenderedPageBreak/>
        <w:t xml:space="preserve">6. </w:t>
      </w:r>
      <w:r w:rsidR="00DA1F4E" w:rsidRPr="0006642D">
        <w:t xml:space="preserve">Wojewoda </w:t>
      </w:r>
      <w:r w:rsidRPr="0006642D">
        <w:t xml:space="preserve">ma prawo żądać, aby </w:t>
      </w:r>
      <w:r w:rsidR="00DA1F4E" w:rsidRPr="0006642D">
        <w:t>Beneficjent</w:t>
      </w:r>
      <w:r w:rsidR="00254C6D" w:rsidRPr="0006642D">
        <w:t xml:space="preserve"> dotacji</w:t>
      </w:r>
      <w:r w:rsidRPr="0006642D">
        <w:t>, w wyznaczonym terminie, przedstawił dodatkowe informacje i wyjaśnienia do sprawozdań i rozliczeń, o których mowa w ust. 1 i 2.</w:t>
      </w:r>
    </w:p>
    <w:p w:rsidR="004C177B" w:rsidRPr="0006642D" w:rsidRDefault="004C177B" w:rsidP="00B919DA">
      <w:pPr>
        <w:pStyle w:val="Tekstpodstawowy2"/>
        <w:spacing w:after="0" w:line="276" w:lineRule="auto"/>
        <w:jc w:val="both"/>
      </w:pPr>
      <w:r w:rsidRPr="0006642D">
        <w:t>7. W przypadku niezłożenia sprawozdań, o których mowa w ust. 1 i 2</w:t>
      </w:r>
      <w:r w:rsidR="00DA1F4E" w:rsidRPr="0006642D">
        <w:t xml:space="preserve"> </w:t>
      </w:r>
      <w:r w:rsidRPr="0006642D">
        <w:t xml:space="preserve">w terminie, </w:t>
      </w:r>
      <w:r w:rsidR="00DA1F4E" w:rsidRPr="0006642D">
        <w:t xml:space="preserve">Wojewoda </w:t>
      </w:r>
      <w:r w:rsidRPr="0006642D">
        <w:t xml:space="preserve">wzywa pisemnie </w:t>
      </w:r>
      <w:r w:rsidR="00DA1F4E" w:rsidRPr="0006642D">
        <w:t>Beneficjenta</w:t>
      </w:r>
      <w:r w:rsidR="00254C6D" w:rsidRPr="0006642D">
        <w:t xml:space="preserve"> dotacji</w:t>
      </w:r>
      <w:r w:rsidR="00DA1F4E" w:rsidRPr="0006642D">
        <w:t xml:space="preserve"> </w:t>
      </w:r>
      <w:r w:rsidRPr="0006642D">
        <w:t>do ich złożenia, w terminie 7 dni od dnia otrzymania wezwania.</w:t>
      </w:r>
    </w:p>
    <w:p w:rsidR="004C177B" w:rsidRPr="0006642D" w:rsidRDefault="004C177B" w:rsidP="00B919DA">
      <w:pPr>
        <w:pStyle w:val="Tekstpodstawowy2"/>
        <w:spacing w:after="0" w:line="276" w:lineRule="auto"/>
        <w:jc w:val="both"/>
      </w:pPr>
      <w:r w:rsidRPr="0006642D">
        <w:t>8. W przypadku stwierdzenia nieprawidłowości w sprawozdaniach, o których mowa w ust. 1</w:t>
      </w:r>
      <w:r w:rsidRPr="0006642D">
        <w:br/>
        <w:t xml:space="preserve">i 2, </w:t>
      </w:r>
      <w:r w:rsidR="00DA1F4E" w:rsidRPr="0006642D">
        <w:t xml:space="preserve">Wojewoda </w:t>
      </w:r>
      <w:r w:rsidRPr="0006642D">
        <w:t xml:space="preserve"> wzywa pisemnie </w:t>
      </w:r>
      <w:r w:rsidR="00DA1F4E" w:rsidRPr="0006642D">
        <w:t>Beneficjenta</w:t>
      </w:r>
      <w:r w:rsidR="00254C6D" w:rsidRPr="0006642D">
        <w:t xml:space="preserve"> dotacji</w:t>
      </w:r>
      <w:r w:rsidR="00DA1F4E" w:rsidRPr="0006642D">
        <w:t xml:space="preserve"> </w:t>
      </w:r>
      <w:r w:rsidRPr="0006642D">
        <w:t>do ich usunięcia w terminie 7 dni od dnia otrzymania wezwania.</w:t>
      </w:r>
    </w:p>
    <w:p w:rsidR="004C177B" w:rsidRPr="00CE5534" w:rsidRDefault="004C177B" w:rsidP="00B919DA">
      <w:pPr>
        <w:pStyle w:val="Tekstpodstawowy2"/>
        <w:spacing w:after="0" w:line="276" w:lineRule="auto"/>
        <w:jc w:val="both"/>
      </w:pPr>
      <w:r w:rsidRPr="00CE5534">
        <w:t>9. Niezastosowanie się do wezwania, o którym mowa w ust. 7 i 8, może skutkować uznaniem dotacji za wykorzystaną niezgodnie z przeznaczeniem</w:t>
      </w:r>
      <w:r w:rsidR="00147D57">
        <w:t xml:space="preserve"> lub pobraną w nadmiernej wysokości</w:t>
      </w:r>
      <w:r w:rsidRPr="00CE5534">
        <w:t xml:space="preserve"> w rozumieniu przepisów ustawy z dnia 27 sierpnia 2009 r. </w:t>
      </w:r>
      <w:r w:rsidRPr="002C5579">
        <w:rPr>
          <w:i/>
        </w:rPr>
        <w:t>o finansach publicznych</w:t>
      </w:r>
      <w:r w:rsidRPr="00CE5534">
        <w:t xml:space="preserve"> (Dz. U. z 2016 r. poz. 1870, z późn. zm.).</w:t>
      </w:r>
    </w:p>
    <w:p w:rsidR="004C177B" w:rsidRPr="0006642D" w:rsidRDefault="004C177B" w:rsidP="00B919DA">
      <w:pPr>
        <w:pStyle w:val="Tekstpodstawowy2"/>
        <w:tabs>
          <w:tab w:val="left" w:pos="180"/>
        </w:tabs>
        <w:spacing w:after="0" w:line="276" w:lineRule="auto"/>
        <w:jc w:val="both"/>
      </w:pPr>
      <w:r w:rsidRPr="0006642D">
        <w:t xml:space="preserve">10. Niezastosowanie się do wezwania, o którym mowa w ust. 7 i 8, może być podstawą </w:t>
      </w:r>
      <w:r w:rsidRPr="0006642D">
        <w:br/>
        <w:t xml:space="preserve">do natychmiastowego rozwiązania </w:t>
      </w:r>
      <w:r w:rsidR="001537CE" w:rsidRPr="0006642D">
        <w:t>umowy</w:t>
      </w:r>
      <w:r w:rsidR="00305B2D" w:rsidRPr="0006642D">
        <w:t>.</w:t>
      </w:r>
      <w:r w:rsidRPr="0006642D">
        <w:t xml:space="preserve"> </w:t>
      </w:r>
    </w:p>
    <w:p w:rsidR="004C177B" w:rsidRPr="0006642D" w:rsidRDefault="004C177B" w:rsidP="00B919DA">
      <w:pPr>
        <w:pStyle w:val="Tekstpodstawowy2"/>
        <w:tabs>
          <w:tab w:val="left" w:pos="180"/>
        </w:tabs>
        <w:spacing w:after="0" w:line="276" w:lineRule="auto"/>
        <w:jc w:val="both"/>
      </w:pPr>
      <w:r w:rsidRPr="0006642D">
        <w:t xml:space="preserve">11. Dostarczenie sprawozdania końcowego przez </w:t>
      </w:r>
      <w:r w:rsidR="00DA1F4E" w:rsidRPr="0006642D">
        <w:t>Beneficjenta</w:t>
      </w:r>
      <w:r w:rsidR="00254C6D" w:rsidRPr="0006642D">
        <w:t xml:space="preserve"> dotacji</w:t>
      </w:r>
      <w:r w:rsidRPr="0006642D">
        <w:t xml:space="preserve"> jest równoznaczne z udzieleniem </w:t>
      </w:r>
      <w:r w:rsidR="00DA1F4E" w:rsidRPr="0006642D">
        <w:t xml:space="preserve">Wojewodzie </w:t>
      </w:r>
      <w:r w:rsidRPr="0006642D">
        <w:t xml:space="preserve">prawa do rozpowszechniania jego tekstu w sprawozdaniach, materiałach informacyjnych i promocyjnych oraz innych dokumentach urzędowych. </w:t>
      </w:r>
    </w:p>
    <w:p w:rsidR="005734DD" w:rsidRPr="0006642D" w:rsidRDefault="005734DD" w:rsidP="005734DD">
      <w:pPr>
        <w:pStyle w:val="Akapitzlist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06642D">
        <w:t xml:space="preserve">Do rozliczenia inwestycji współfinansowanej ze środków budżetu państwa stosuje się przepisy Rozdziału 4 rozporządzenia Rady Ministrów z dnia 2 grudnia 2010 r. </w:t>
      </w:r>
      <w:r w:rsidRPr="0006642D">
        <w:rPr>
          <w:i/>
        </w:rPr>
        <w:t xml:space="preserve">w sprawie szczegółowego sposobu i trybu finansowania inwestycji z budżetu państwa. </w:t>
      </w:r>
    </w:p>
    <w:p w:rsidR="005734DD" w:rsidRPr="0006642D" w:rsidRDefault="005734DD" w:rsidP="005734DD">
      <w:pPr>
        <w:pStyle w:val="Akapitzlist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06642D">
        <w:t>Beneficjent, po zakończeniu i przekazaniu do użytku inwestycji sporządza w terminie do 60 dni od dnia, w którym była uregulowana ostatnia płatność związana z finansowaniem  inwestycji, rozliczenie (wg wzoru stanowiącego załącznik do rozporządzenia, o którym mowa w ust. 1</w:t>
      </w:r>
      <w:r w:rsidR="00D95698">
        <w:t>2</w:t>
      </w:r>
      <w:r w:rsidRPr="0006642D">
        <w:t>).</w:t>
      </w:r>
    </w:p>
    <w:p w:rsidR="005734DD" w:rsidRPr="0006642D" w:rsidRDefault="005734DD" w:rsidP="005734DD">
      <w:pPr>
        <w:pStyle w:val="Akapitzlist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06642D">
        <w:t>W przypadku stwierdzenia na podstawie rozliczenia, że dotacja wykorzystana została w części lub całości niezgodnie z przeznaczeniem albo pobrana w nadmiernej wysokości Wojewoda określa w drodze decyzji wysokość kwoty podlegającej zwrotowi do budżetu państwa.</w:t>
      </w:r>
    </w:p>
    <w:p w:rsidR="005734DD" w:rsidRPr="0006642D" w:rsidRDefault="005734DD" w:rsidP="005734DD">
      <w:pPr>
        <w:pStyle w:val="Akapitzlist"/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06642D">
        <w:t xml:space="preserve">Niezgłoszenie przez Wojewodę uwag do rozliczenia, o którym mowa w ust. </w:t>
      </w:r>
      <w:r w:rsidR="00782FD0" w:rsidRPr="0006642D">
        <w:t>2</w:t>
      </w:r>
      <w:r w:rsidRPr="0006642D">
        <w:t>, w terminie 30 dni od dnia jego przedstawienia, traktowane jest jako zatwierdzenie rozliczenia dotacji w</w:t>
      </w:r>
      <w:r w:rsidR="00F72B54">
        <w:t> </w:t>
      </w:r>
      <w:r w:rsidRPr="0006642D">
        <w:t xml:space="preserve">zakresie rzeczowym i finansowym, zgodnie z art. 152 ust. 2 ustawy z dnia 27 sierpnia 2009 r. </w:t>
      </w:r>
      <w:r w:rsidRPr="0006642D">
        <w:rPr>
          <w:i/>
        </w:rPr>
        <w:t>o finansach publicznych</w:t>
      </w:r>
      <w:r w:rsidRPr="0006642D">
        <w:t>, z zastrzeżeniem § 5 ust. 3 umowy oraz ustaleń dokonanych w trakcie prowadzonych kontroli.</w:t>
      </w:r>
    </w:p>
    <w:p w:rsidR="00ED0C66" w:rsidRPr="0006642D" w:rsidRDefault="00ED0C66" w:rsidP="004C177B">
      <w:pPr>
        <w:pStyle w:val="Tekstpodstawowy2"/>
        <w:spacing w:line="276" w:lineRule="auto"/>
        <w:rPr>
          <w:b/>
        </w:rPr>
      </w:pPr>
    </w:p>
    <w:p w:rsidR="004C177B" w:rsidRPr="0006642D" w:rsidRDefault="00E27662" w:rsidP="004C177B">
      <w:pPr>
        <w:pStyle w:val="Tekstpodstawowy2"/>
        <w:spacing w:line="276" w:lineRule="auto"/>
        <w:jc w:val="center"/>
        <w:rPr>
          <w:b/>
        </w:rPr>
      </w:pPr>
      <w:r w:rsidRPr="0006642D">
        <w:rPr>
          <w:b/>
        </w:rPr>
        <w:t>§ 1</w:t>
      </w:r>
      <w:r w:rsidR="005734DD" w:rsidRPr="0006642D">
        <w:rPr>
          <w:b/>
        </w:rPr>
        <w:t>0</w:t>
      </w:r>
      <w:r w:rsidR="004C177B" w:rsidRPr="0006642D">
        <w:rPr>
          <w:b/>
        </w:rPr>
        <w:t>.</w:t>
      </w:r>
    </w:p>
    <w:p w:rsidR="004C177B" w:rsidRPr="0006642D" w:rsidRDefault="004C177B" w:rsidP="004C177B">
      <w:pPr>
        <w:pStyle w:val="Tekstpodstawowy2"/>
        <w:spacing w:line="276" w:lineRule="auto"/>
        <w:jc w:val="center"/>
        <w:rPr>
          <w:b/>
        </w:rPr>
      </w:pPr>
      <w:r w:rsidRPr="0006642D">
        <w:rPr>
          <w:b/>
        </w:rPr>
        <w:t>Zwrot środków finansowych</w:t>
      </w:r>
    </w:p>
    <w:p w:rsidR="004C177B" w:rsidRPr="0006642D" w:rsidRDefault="004C177B" w:rsidP="00EB2558">
      <w:pPr>
        <w:pStyle w:val="Tekstpodstawowy2"/>
        <w:spacing w:after="0" w:line="276" w:lineRule="auto"/>
        <w:jc w:val="both"/>
      </w:pPr>
      <w:r w:rsidRPr="0006642D">
        <w:t xml:space="preserve">1. Przyznane środki finansowe dotacji, określone w § 3 ust. 1, </w:t>
      </w:r>
      <w:r w:rsidR="00DA1F4E" w:rsidRPr="0006642D">
        <w:t>Beneficjent</w:t>
      </w:r>
      <w:r w:rsidR="00254C6D" w:rsidRPr="0006642D">
        <w:t xml:space="preserve"> dotacji</w:t>
      </w:r>
      <w:r w:rsidR="00DA1F4E" w:rsidRPr="0006642D">
        <w:t xml:space="preserve"> </w:t>
      </w:r>
      <w:r w:rsidRPr="0006642D">
        <w:t>jest zobowiązany wykorzystać (dokonać zapłaty) do dnia zakończenia realizacji za</w:t>
      </w:r>
      <w:r w:rsidR="00565BEC" w:rsidRPr="0006642D">
        <w:t>dania</w:t>
      </w:r>
      <w:r w:rsidRPr="0006642D">
        <w:t>, o którym mowa w § 2 ust. 1</w:t>
      </w:r>
      <w:r w:rsidR="00AD05D2">
        <w:t>.</w:t>
      </w:r>
    </w:p>
    <w:p w:rsidR="007E2E39" w:rsidRPr="0006642D" w:rsidRDefault="007E2E39" w:rsidP="00EB2558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</w:pPr>
      <w:r w:rsidRPr="0006642D">
        <w:t>Beneficjent dotacji zobowiązuje się do niezwłocznego zwrotu do budżetu państwa całej kwoty dotacji, bez wezwania, wraz z odsetkami w wysokości określonej jak dla zaległości podatkowych, naliczanymi od dnia otrzymania dotacji, w przypadku:</w:t>
      </w:r>
    </w:p>
    <w:p w:rsidR="007E2E39" w:rsidRPr="0006642D" w:rsidRDefault="007E2E39" w:rsidP="00EB2558">
      <w:pPr>
        <w:numPr>
          <w:ilvl w:val="1"/>
          <w:numId w:val="18"/>
        </w:numPr>
        <w:tabs>
          <w:tab w:val="left" w:pos="54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</w:pPr>
      <w:r w:rsidRPr="0006642D">
        <w:t>opóźnień w realizacji zadania, które uniemożliwiają wykonanie zadania w terminie określonym w § 2 ust. 1 umowy,</w:t>
      </w:r>
    </w:p>
    <w:p w:rsidR="007E2E39" w:rsidRPr="0006642D" w:rsidRDefault="007E2E39" w:rsidP="00EB2558">
      <w:pPr>
        <w:numPr>
          <w:ilvl w:val="1"/>
          <w:numId w:val="18"/>
        </w:numPr>
        <w:tabs>
          <w:tab w:val="left" w:pos="54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</w:pPr>
      <w:r w:rsidRPr="0006642D">
        <w:t xml:space="preserve">nieuzyskania planowanych efektów określonych umową, </w:t>
      </w:r>
    </w:p>
    <w:p w:rsidR="007E2E39" w:rsidRPr="0006642D" w:rsidRDefault="007E2E39" w:rsidP="00EB2558">
      <w:pPr>
        <w:numPr>
          <w:ilvl w:val="1"/>
          <w:numId w:val="18"/>
        </w:numPr>
        <w:tabs>
          <w:tab w:val="left" w:pos="54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</w:pPr>
      <w:r w:rsidRPr="0006642D">
        <w:lastRenderedPageBreak/>
        <w:t>braku zapewnienia trwałości realizacji zadania.</w:t>
      </w:r>
    </w:p>
    <w:p w:rsidR="004C177B" w:rsidRPr="0006642D" w:rsidRDefault="007E2E39" w:rsidP="00EB2558">
      <w:pPr>
        <w:pStyle w:val="Tekstpodstawowy2"/>
        <w:tabs>
          <w:tab w:val="left" w:pos="180"/>
        </w:tabs>
        <w:spacing w:after="0" w:line="276" w:lineRule="auto"/>
        <w:jc w:val="both"/>
      </w:pPr>
      <w:r w:rsidRPr="0006642D">
        <w:t xml:space="preserve">3.  </w:t>
      </w:r>
      <w:r w:rsidR="004C177B" w:rsidRPr="0006642D">
        <w:t xml:space="preserve">Kwotę dotacji niewykorzystaną </w:t>
      </w:r>
      <w:r w:rsidR="00305B2D" w:rsidRPr="0006642D">
        <w:t>Beneficjent</w:t>
      </w:r>
      <w:r w:rsidR="00254C6D" w:rsidRPr="0006642D">
        <w:t xml:space="preserve"> dotacji</w:t>
      </w:r>
      <w:r w:rsidR="004C177B" w:rsidRPr="0006642D">
        <w:t xml:space="preserve"> jest zobowiązany zwrócić w terminie 15 dni od dnia zakończenia realizacji zadania, o którym mowa w § 2 ust. 1  </w:t>
      </w:r>
      <w:r w:rsidR="004C177B" w:rsidRPr="0006642D">
        <w:br/>
        <w:t xml:space="preserve">na rachunek bankowy </w:t>
      </w:r>
      <w:r w:rsidR="00DA1F4E" w:rsidRPr="0006642D">
        <w:t xml:space="preserve">Wojewody </w:t>
      </w:r>
      <w:r w:rsidR="004C177B" w:rsidRPr="0006642D">
        <w:t xml:space="preserve">o numerze: </w:t>
      </w:r>
      <w:r w:rsidR="005A7EF2" w:rsidRPr="0006642D">
        <w:rPr>
          <w:bCs/>
        </w:rPr>
        <w:t>32101012700011112230000000.</w:t>
      </w:r>
    </w:p>
    <w:p w:rsidR="004C177B" w:rsidRPr="0006642D" w:rsidRDefault="007E2E39" w:rsidP="00EB2558">
      <w:pPr>
        <w:pStyle w:val="Tekstpodstawowy2"/>
        <w:spacing w:after="0" w:line="276" w:lineRule="auto"/>
        <w:jc w:val="both"/>
        <w:rPr>
          <w:b/>
        </w:rPr>
      </w:pPr>
      <w:r w:rsidRPr="0006642D">
        <w:t>4</w:t>
      </w:r>
      <w:r w:rsidR="004C177B" w:rsidRPr="0006642D">
        <w:t>. Od niewykorzystanej kwoty dotacji zwróconej po terminie, o którym mowa w ust. </w:t>
      </w:r>
      <w:r w:rsidR="009347BA">
        <w:t>3</w:t>
      </w:r>
      <w:r w:rsidR="004C177B" w:rsidRPr="0006642D">
        <w:t xml:space="preserve">, nalicza się odsetki w wysokości określonej jak dla zaległości podatkowych, począwszy od dnia następującego po dniu, w którym upłynął termin zwrotu. Odsetki należy zwrócić na rachunek bankowy </w:t>
      </w:r>
      <w:r w:rsidR="00DA1F4E" w:rsidRPr="0006642D">
        <w:t>Wojewody</w:t>
      </w:r>
      <w:r w:rsidR="00EB2558" w:rsidRPr="0006642D">
        <w:t xml:space="preserve"> </w:t>
      </w:r>
      <w:r w:rsidR="004C177B" w:rsidRPr="0006642D">
        <w:t>o numerze</w:t>
      </w:r>
      <w:r w:rsidR="00EB2558" w:rsidRPr="0006642D">
        <w:t xml:space="preserve"> 79101012700011112231000000.</w:t>
      </w:r>
    </w:p>
    <w:p w:rsidR="004C177B" w:rsidRPr="0006642D" w:rsidRDefault="007E2E39" w:rsidP="00EB2558">
      <w:pPr>
        <w:spacing w:line="276" w:lineRule="auto"/>
        <w:jc w:val="both"/>
      </w:pPr>
      <w:r w:rsidRPr="0006642D">
        <w:t>5</w:t>
      </w:r>
      <w:r w:rsidR="004C177B" w:rsidRPr="0006642D">
        <w:t xml:space="preserve">. Niewykorzystane przychody od przyznanej dotacji, podlegają zwrotowi na rachunek bankowy </w:t>
      </w:r>
      <w:r w:rsidR="00DA1F4E" w:rsidRPr="0006642D">
        <w:t xml:space="preserve">Wojewody </w:t>
      </w:r>
      <w:r w:rsidR="004C177B" w:rsidRPr="0006642D">
        <w:t>określony w ust. 3, na zasadach określonych w ust.</w:t>
      </w:r>
      <w:r w:rsidR="004C177B" w:rsidRPr="0006642D">
        <w:br/>
        <w:t>1 i 2.</w:t>
      </w:r>
    </w:p>
    <w:p w:rsidR="004C177B" w:rsidRPr="0006642D" w:rsidRDefault="007E2E39" w:rsidP="00EB2558">
      <w:pPr>
        <w:pStyle w:val="Tekstpodstawowy2"/>
        <w:tabs>
          <w:tab w:val="left" w:pos="180"/>
          <w:tab w:val="left" w:pos="360"/>
        </w:tabs>
        <w:spacing w:after="0" w:line="276" w:lineRule="auto"/>
      </w:pPr>
      <w:r w:rsidRPr="0006642D">
        <w:t>6</w:t>
      </w:r>
      <w:r w:rsidR="004C177B" w:rsidRPr="0006642D">
        <w:t>. Kwota dotacji:</w:t>
      </w:r>
    </w:p>
    <w:p w:rsidR="004C177B" w:rsidRPr="0006642D" w:rsidRDefault="004C177B" w:rsidP="00CA36A2">
      <w:pPr>
        <w:pStyle w:val="Tekstpodstawowy2"/>
        <w:spacing w:after="0" w:line="276" w:lineRule="auto"/>
        <w:ind w:left="-142" w:firstLine="284"/>
      </w:pPr>
      <w:r w:rsidRPr="0006642D">
        <w:t>1) wykorzystana niezgodnie z przeznaczeniem;</w:t>
      </w:r>
    </w:p>
    <w:p w:rsidR="004C177B" w:rsidRPr="0006642D" w:rsidRDefault="00C055E5" w:rsidP="00CA36A2">
      <w:pPr>
        <w:pStyle w:val="Tekstpodstawowy2"/>
        <w:spacing w:after="0" w:line="276" w:lineRule="auto"/>
        <w:ind w:firstLine="142"/>
      </w:pPr>
      <w:r w:rsidRPr="0006642D">
        <w:t xml:space="preserve">2) </w:t>
      </w:r>
      <w:r w:rsidR="004C177B" w:rsidRPr="0006642D">
        <w:t xml:space="preserve"> nienależnie </w:t>
      </w:r>
      <w:r w:rsidRPr="0006642D">
        <w:t xml:space="preserve"> udzielona lub pobrana</w:t>
      </w:r>
      <w:r w:rsidR="004C177B" w:rsidRPr="0006642D">
        <w:t xml:space="preserve"> w nadmiernej wysokości</w:t>
      </w:r>
    </w:p>
    <w:p w:rsidR="004C177B" w:rsidRPr="0006642D" w:rsidRDefault="004C177B" w:rsidP="00EB2558">
      <w:pPr>
        <w:spacing w:line="276" w:lineRule="auto"/>
        <w:jc w:val="both"/>
      </w:pPr>
      <w:r w:rsidRPr="0006642D">
        <w:t>- podlega zwrotowi wraz z odsetkami w wysokości określonej jak dla zaległości podatkowych, w ciągu 15 dni od dnia stwierdzenia okoliczności, o który</w:t>
      </w:r>
      <w:r w:rsidR="007E2E39" w:rsidRPr="0006642D">
        <w:t>ch</w:t>
      </w:r>
      <w:r w:rsidRPr="0006642D">
        <w:t xml:space="preserve"> mowa w pkt 1 i 2, na rachunek bankowy wskazany przez </w:t>
      </w:r>
      <w:r w:rsidR="00DA1F4E" w:rsidRPr="0006642D">
        <w:t>Wojewodę</w:t>
      </w:r>
      <w:r w:rsidRPr="0006642D">
        <w:t xml:space="preserve">. </w:t>
      </w:r>
    </w:p>
    <w:p w:rsidR="004C177B" w:rsidRPr="0006642D" w:rsidRDefault="007E2E39" w:rsidP="00EB2558">
      <w:pPr>
        <w:spacing w:line="276" w:lineRule="auto"/>
        <w:jc w:val="both"/>
      </w:pPr>
      <w:r w:rsidRPr="0006642D">
        <w:t>7</w:t>
      </w:r>
      <w:r w:rsidR="004C177B" w:rsidRPr="0006642D">
        <w:t xml:space="preserve">. </w:t>
      </w:r>
      <w:r w:rsidR="00305B2D" w:rsidRPr="0006642D">
        <w:t>Beneficjent</w:t>
      </w:r>
      <w:r w:rsidR="00254C6D" w:rsidRPr="0006642D">
        <w:t xml:space="preserve"> dotacji</w:t>
      </w:r>
      <w:r w:rsidR="004C177B" w:rsidRPr="0006642D">
        <w:t>, zwracając środki pochodzące z dotacji zobowiązany jest wskazać:</w:t>
      </w:r>
    </w:p>
    <w:p w:rsidR="004C177B" w:rsidRPr="0006642D" w:rsidRDefault="004C177B" w:rsidP="00EB2558">
      <w:pPr>
        <w:numPr>
          <w:ilvl w:val="0"/>
          <w:numId w:val="7"/>
        </w:numPr>
        <w:spacing w:line="276" w:lineRule="auto"/>
        <w:jc w:val="both"/>
        <w:rPr>
          <w:b/>
        </w:rPr>
      </w:pPr>
      <w:r w:rsidRPr="0006642D">
        <w:t xml:space="preserve">numer </w:t>
      </w:r>
      <w:r w:rsidR="001537CE" w:rsidRPr="0006642D">
        <w:t>umowy</w:t>
      </w:r>
      <w:r w:rsidRPr="0006642D">
        <w:t>;</w:t>
      </w:r>
    </w:p>
    <w:p w:rsidR="004C177B" w:rsidRPr="0006642D" w:rsidRDefault="004C177B" w:rsidP="00EB2558">
      <w:pPr>
        <w:numPr>
          <w:ilvl w:val="0"/>
          <w:numId w:val="7"/>
        </w:numPr>
        <w:spacing w:line="276" w:lineRule="auto"/>
        <w:jc w:val="both"/>
        <w:rPr>
          <w:b/>
        </w:rPr>
      </w:pPr>
      <w:r w:rsidRPr="0006642D">
        <w:t>kwotę niewykorzystanej dotacji;</w:t>
      </w:r>
    </w:p>
    <w:p w:rsidR="004C177B" w:rsidRPr="0006642D" w:rsidRDefault="004C177B" w:rsidP="00EB2558">
      <w:pPr>
        <w:numPr>
          <w:ilvl w:val="0"/>
          <w:numId w:val="7"/>
        </w:numPr>
        <w:spacing w:line="276" w:lineRule="auto"/>
        <w:jc w:val="both"/>
        <w:rPr>
          <w:b/>
        </w:rPr>
      </w:pPr>
      <w:r w:rsidRPr="0006642D">
        <w:t xml:space="preserve">kwotę ewentualnych przychodów uzyskanych przy realizacji </w:t>
      </w:r>
      <w:r w:rsidR="001537CE" w:rsidRPr="0006642D">
        <w:t>umowy</w:t>
      </w:r>
      <w:r w:rsidRPr="0006642D">
        <w:t>;</w:t>
      </w:r>
    </w:p>
    <w:p w:rsidR="004C177B" w:rsidRPr="0006642D" w:rsidRDefault="004C177B" w:rsidP="00EB2558">
      <w:pPr>
        <w:numPr>
          <w:ilvl w:val="0"/>
          <w:numId w:val="7"/>
        </w:numPr>
        <w:spacing w:line="276" w:lineRule="auto"/>
        <w:jc w:val="both"/>
        <w:rPr>
          <w:b/>
        </w:rPr>
      </w:pPr>
      <w:r w:rsidRPr="0006642D">
        <w:t>kwotę ewentualnych odsetek od zaległości podatkowych.</w:t>
      </w:r>
    </w:p>
    <w:p w:rsidR="00C055E5" w:rsidRDefault="00C055E5" w:rsidP="00EB2558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</w:pPr>
      <w:r w:rsidRPr="0006642D">
        <w:t>W przypadku niewykorzystania części lub całości przyznanych środków na realizację zadania objętego umową, beneficjent dotacji zobowiązany jest przedstawić szczegółowe uzasadnienie niewykorzystania dotacj</w:t>
      </w:r>
      <w:r w:rsidR="007E2E39" w:rsidRPr="0006642D">
        <w:t>i, w terminie określonym w ust.3</w:t>
      </w:r>
      <w:r w:rsidRPr="0006642D">
        <w:t>, co nie uchybia obowiązkowi zwrotu dotacji na zasadach określonych w umowie.</w:t>
      </w:r>
    </w:p>
    <w:p w:rsidR="0027110E" w:rsidRDefault="0027110E" w:rsidP="00EB2558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</w:pPr>
      <w:r>
        <w:t>W każdym przypadku odliczenia przez beneficjenta dotacji od należnego podatku – kwoty podatku od towarów i usług, zawartej w zakładach poniesionych na realizację zadania, lub otrzymania przez beneficjenta dotacji jej zwrotu, kwota ta pomniejsza wysokość przyznanej dotacji i podlega zwrotowi do budżetu państwa w wysokości proporcjonalnej do kwoty uzyskanej dotacji na dofinansowanie zadania.</w:t>
      </w:r>
    </w:p>
    <w:p w:rsidR="003308F3" w:rsidRDefault="0027110E" w:rsidP="008E1631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</w:pPr>
      <w:r>
        <w:t xml:space="preserve">W każdym przypadku odliczenia od przez beneficjenta dotacji od należnego podatku – kwoty podatku od towarów i usług, zawartej w zakładach poniesionych na realizację inwestycji, </w:t>
      </w:r>
      <w:r w:rsidR="0077207C">
        <w:t>lub otrzymania przez beneficjenta dotacji jej zwrotu kwota ta podlega zwrotowi na rachunek dochodów budżetu państwa w wysokości proporcjonalnej do kwoty uzyskanej na finansowanie kosztów realizacji inwestycji.</w:t>
      </w:r>
    </w:p>
    <w:p w:rsidR="003308F3" w:rsidRPr="003308F3" w:rsidRDefault="003308F3" w:rsidP="008E1631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</w:pPr>
      <w:r>
        <w:rPr>
          <w:bCs/>
        </w:rPr>
        <w:t>Zwrot o którym mowa w ust. 9 i 10</w:t>
      </w:r>
      <w:r w:rsidRPr="003308F3">
        <w:rPr>
          <w:bCs/>
        </w:rPr>
        <w:t xml:space="preserve"> następuje w terminie 7 dni od dnia złożenia deklaracji dla podatku od towarów i usług, w której beneficjent dotacji dokonał obniżenia podatku należnego lub wykazał kwotę podatku do zwrotu, nie później jednak niż od upływu terminu na złożenie tej deklaracji.</w:t>
      </w:r>
    </w:p>
    <w:p w:rsidR="008E1631" w:rsidRPr="0006642D" w:rsidRDefault="003308F3" w:rsidP="002C5579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</w:pPr>
      <w:r w:rsidRPr="003308F3">
        <w:rPr>
          <w:iCs/>
        </w:rPr>
        <w:t>W sytuacji niezastosowa</w:t>
      </w:r>
      <w:r>
        <w:rPr>
          <w:iCs/>
        </w:rPr>
        <w:t>nia ustaleń określonych w ust. 11</w:t>
      </w:r>
      <w:r w:rsidRPr="003308F3">
        <w:rPr>
          <w:iCs/>
        </w:rPr>
        <w:t xml:space="preserve"> przychody uzyskane z</w:t>
      </w:r>
      <w:r w:rsidR="00470774">
        <w:rPr>
          <w:iCs/>
        </w:rPr>
        <w:t> </w:t>
      </w:r>
      <w:r w:rsidRPr="003308F3">
        <w:rPr>
          <w:iCs/>
        </w:rPr>
        <w:t xml:space="preserve">tytułu podatku od towarów i usług stanowią dotację pobraną w nadmiernej wysokości i podlegają zwrotowi do budżetu państwa w trybie i na zasadach określonych w art. 169 ustawy z dnia 27 sierpnia 2009 r. </w:t>
      </w:r>
      <w:r w:rsidRPr="003308F3">
        <w:rPr>
          <w:i/>
          <w:iCs/>
        </w:rPr>
        <w:t>o finansach publicznych</w:t>
      </w:r>
      <w:r w:rsidRPr="003308F3">
        <w:rPr>
          <w:iCs/>
        </w:rPr>
        <w:t xml:space="preserve">. </w:t>
      </w:r>
    </w:p>
    <w:p w:rsidR="00C055E5" w:rsidRPr="0006642D" w:rsidRDefault="00C055E5" w:rsidP="00C54DFE">
      <w:pPr>
        <w:pStyle w:val="Akapitzlist"/>
        <w:spacing w:line="276" w:lineRule="auto"/>
        <w:ind w:left="284" w:firstLine="76"/>
        <w:jc w:val="both"/>
        <w:rPr>
          <w:b/>
        </w:rPr>
      </w:pPr>
    </w:p>
    <w:p w:rsidR="004C177B" w:rsidRPr="0006642D" w:rsidRDefault="00E27662" w:rsidP="004C177B">
      <w:pPr>
        <w:spacing w:line="276" w:lineRule="auto"/>
        <w:jc w:val="center"/>
        <w:rPr>
          <w:b/>
        </w:rPr>
      </w:pPr>
      <w:r w:rsidRPr="0006642D">
        <w:rPr>
          <w:b/>
        </w:rPr>
        <w:t>§ 1</w:t>
      </w:r>
      <w:r w:rsidR="00971570" w:rsidRPr="0006642D">
        <w:rPr>
          <w:b/>
        </w:rPr>
        <w:t>1</w:t>
      </w:r>
      <w:r w:rsidR="004C177B" w:rsidRPr="0006642D">
        <w:rPr>
          <w:b/>
        </w:rPr>
        <w:t>.</w:t>
      </w:r>
    </w:p>
    <w:p w:rsidR="004C177B" w:rsidRPr="0006642D" w:rsidRDefault="004C177B" w:rsidP="004C177B">
      <w:pPr>
        <w:pStyle w:val="Nagwek1"/>
        <w:spacing w:before="0" w:line="276" w:lineRule="auto"/>
        <w:jc w:val="center"/>
      </w:pPr>
      <w:r w:rsidRPr="0006642D">
        <w:t>Rozwiązanie</w:t>
      </w:r>
      <w:r w:rsidR="00305B2D" w:rsidRPr="0006642D">
        <w:t xml:space="preserve"> umowy</w:t>
      </w:r>
      <w:r w:rsidRPr="0006642D">
        <w:t xml:space="preserve"> za </w:t>
      </w:r>
      <w:r w:rsidR="00305B2D" w:rsidRPr="0006642D">
        <w:t xml:space="preserve">porozumieniem </w:t>
      </w:r>
      <w:r w:rsidRPr="0006642D">
        <w:t>Stron</w:t>
      </w:r>
    </w:p>
    <w:p w:rsidR="004C177B" w:rsidRPr="0006642D" w:rsidRDefault="004C177B" w:rsidP="0032005C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0" w:firstLine="0"/>
        <w:jc w:val="both"/>
      </w:pPr>
      <w:r w:rsidRPr="0006642D">
        <w:t xml:space="preserve"> </w:t>
      </w:r>
      <w:r w:rsidR="00305B2D" w:rsidRPr="0006642D">
        <w:t>Umowa</w:t>
      </w:r>
      <w:r w:rsidRPr="0006642D">
        <w:t xml:space="preserve"> może być rozwiązan</w:t>
      </w:r>
      <w:r w:rsidR="00305B2D" w:rsidRPr="0006642D">
        <w:t>a</w:t>
      </w:r>
      <w:r w:rsidRPr="0006642D">
        <w:t xml:space="preserve"> na mocy </w:t>
      </w:r>
      <w:r w:rsidR="00305B2D" w:rsidRPr="0006642D">
        <w:t xml:space="preserve">porozumienia </w:t>
      </w:r>
      <w:r w:rsidRPr="0006642D">
        <w:t xml:space="preserve">Stron w przypadku wystąpienia okoliczności, za które Strony nie ponoszą odpowiedzialności, przez co należy zrozumieć przypadki siły wyższej, które uniemożliwiają wykonanie </w:t>
      </w:r>
      <w:r w:rsidR="00305B2D" w:rsidRPr="0006642D">
        <w:t>umowy</w:t>
      </w:r>
      <w:r w:rsidRPr="0006642D">
        <w:t xml:space="preserve">. Przez siłę wyższą rozumiemy zdarzenia o charakterze losowym/naturalnym, których Strona nie mogła przewidzieć, </w:t>
      </w:r>
      <w:r w:rsidR="00DA1F4E" w:rsidRPr="0006642D">
        <w:t xml:space="preserve">jak </w:t>
      </w:r>
      <w:r w:rsidRPr="0006642D">
        <w:t>również którym w żaden sposób nie mogła zapobiec.</w:t>
      </w:r>
    </w:p>
    <w:p w:rsidR="004C177B" w:rsidRPr="0006642D" w:rsidRDefault="004C177B" w:rsidP="0032005C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0" w:firstLine="0"/>
        <w:jc w:val="both"/>
      </w:pPr>
      <w:r w:rsidRPr="0006642D">
        <w:t xml:space="preserve"> W przypadku rozwiązania </w:t>
      </w:r>
      <w:r w:rsidR="00305B2D" w:rsidRPr="0006642D">
        <w:t>umowy</w:t>
      </w:r>
      <w:r w:rsidRPr="0006642D">
        <w:t xml:space="preserve"> w trybie określonym w ust. 1, skutki finansowe </w:t>
      </w:r>
      <w:r w:rsidRPr="0006642D">
        <w:br/>
        <w:t>i obowiązek zwrotu środków finansowych Strony określą w protokole.</w:t>
      </w:r>
    </w:p>
    <w:p w:rsidR="004C177B" w:rsidRPr="0006642D" w:rsidRDefault="004C177B" w:rsidP="004C177B">
      <w:pPr>
        <w:spacing w:line="276" w:lineRule="auto"/>
        <w:rPr>
          <w:b/>
        </w:rPr>
      </w:pPr>
    </w:p>
    <w:p w:rsidR="004C177B" w:rsidRPr="0006642D" w:rsidRDefault="00E27662" w:rsidP="004C177B">
      <w:pPr>
        <w:spacing w:line="276" w:lineRule="auto"/>
        <w:jc w:val="center"/>
        <w:rPr>
          <w:b/>
        </w:rPr>
      </w:pPr>
      <w:r w:rsidRPr="0006642D">
        <w:rPr>
          <w:b/>
        </w:rPr>
        <w:t>§ 1</w:t>
      </w:r>
      <w:r w:rsidR="00971570" w:rsidRPr="0006642D">
        <w:rPr>
          <w:b/>
        </w:rPr>
        <w:t>2</w:t>
      </w:r>
      <w:r w:rsidR="004C177B" w:rsidRPr="0006642D">
        <w:rPr>
          <w:b/>
        </w:rPr>
        <w:t>.</w:t>
      </w:r>
    </w:p>
    <w:p w:rsidR="004C177B" w:rsidRPr="0006642D" w:rsidRDefault="004C177B" w:rsidP="004C177B">
      <w:pPr>
        <w:spacing w:line="276" w:lineRule="auto"/>
        <w:jc w:val="center"/>
        <w:rPr>
          <w:b/>
        </w:rPr>
      </w:pPr>
      <w:r w:rsidRPr="0006642D">
        <w:rPr>
          <w:b/>
        </w:rPr>
        <w:t xml:space="preserve">Odstąpienie od </w:t>
      </w:r>
      <w:r w:rsidR="00305B2D" w:rsidRPr="0006642D">
        <w:rPr>
          <w:b/>
        </w:rPr>
        <w:t>umowy</w:t>
      </w:r>
      <w:r w:rsidRPr="0006642D">
        <w:rPr>
          <w:b/>
        </w:rPr>
        <w:t xml:space="preserve"> przez </w:t>
      </w:r>
      <w:r w:rsidR="00DA1F4E" w:rsidRPr="0006642D">
        <w:rPr>
          <w:b/>
        </w:rPr>
        <w:t xml:space="preserve">Beneficjenta </w:t>
      </w:r>
      <w:r w:rsidR="00254C6D" w:rsidRPr="0006642D">
        <w:rPr>
          <w:b/>
        </w:rPr>
        <w:t>dotacji</w:t>
      </w:r>
      <w:r w:rsidRPr="0006642D">
        <w:t xml:space="preserve"> </w:t>
      </w:r>
    </w:p>
    <w:p w:rsidR="004C177B" w:rsidRPr="0006642D" w:rsidRDefault="004C177B" w:rsidP="0032005C">
      <w:pPr>
        <w:numPr>
          <w:ilvl w:val="0"/>
          <w:numId w:val="5"/>
        </w:numPr>
        <w:tabs>
          <w:tab w:val="left" w:pos="180"/>
        </w:tabs>
        <w:spacing w:line="276" w:lineRule="auto"/>
        <w:ind w:left="0" w:firstLine="0"/>
        <w:jc w:val="both"/>
      </w:pPr>
      <w:r w:rsidRPr="0006642D">
        <w:t xml:space="preserve"> </w:t>
      </w:r>
      <w:r w:rsidR="00DA1F4E" w:rsidRPr="0006642D">
        <w:t>Beneficjent</w:t>
      </w:r>
      <w:r w:rsidR="00254C6D" w:rsidRPr="0006642D">
        <w:t xml:space="preserve"> dotacji</w:t>
      </w:r>
      <w:r w:rsidR="00DA1F4E" w:rsidRPr="0006642D">
        <w:t xml:space="preserve"> </w:t>
      </w:r>
      <w:r w:rsidRPr="0006642D">
        <w:t xml:space="preserve">może odstąpić od </w:t>
      </w:r>
      <w:r w:rsidR="00305B2D" w:rsidRPr="0006642D">
        <w:t>umowy</w:t>
      </w:r>
      <w:r w:rsidRPr="0006642D">
        <w:t xml:space="preserve"> do dnia przekazania dotacji, w przypadku wystąpienia okoliczności uniemożliwiających wykonanie </w:t>
      </w:r>
      <w:r w:rsidR="00305B2D" w:rsidRPr="0006642D">
        <w:t>umowy</w:t>
      </w:r>
      <w:r w:rsidRPr="0006642D">
        <w:t>.</w:t>
      </w:r>
    </w:p>
    <w:p w:rsidR="004C177B" w:rsidRPr="0006642D" w:rsidRDefault="004C177B" w:rsidP="004C177B">
      <w:pPr>
        <w:spacing w:line="276" w:lineRule="auto"/>
        <w:rPr>
          <w:b/>
          <w:strike/>
        </w:rPr>
      </w:pPr>
    </w:p>
    <w:p w:rsidR="004C177B" w:rsidRPr="0006642D" w:rsidRDefault="00E27662" w:rsidP="004C177B">
      <w:pPr>
        <w:spacing w:line="276" w:lineRule="auto"/>
        <w:jc w:val="center"/>
        <w:rPr>
          <w:b/>
        </w:rPr>
      </w:pPr>
      <w:r w:rsidRPr="0006642D">
        <w:rPr>
          <w:b/>
        </w:rPr>
        <w:t>§ 1</w:t>
      </w:r>
      <w:r w:rsidR="00971570" w:rsidRPr="0006642D">
        <w:rPr>
          <w:b/>
        </w:rPr>
        <w:t>3</w:t>
      </w:r>
      <w:r w:rsidR="004C177B" w:rsidRPr="0006642D">
        <w:rPr>
          <w:b/>
        </w:rPr>
        <w:t>.</w:t>
      </w:r>
    </w:p>
    <w:p w:rsidR="004C177B" w:rsidRPr="0006642D" w:rsidRDefault="004C177B" w:rsidP="004C177B">
      <w:pPr>
        <w:spacing w:line="276" w:lineRule="auto"/>
        <w:jc w:val="center"/>
        <w:rPr>
          <w:b/>
        </w:rPr>
      </w:pPr>
      <w:r w:rsidRPr="0006642D">
        <w:rPr>
          <w:b/>
        </w:rPr>
        <w:t xml:space="preserve">Rozwiązanie </w:t>
      </w:r>
      <w:r w:rsidR="00305B2D" w:rsidRPr="0006642D">
        <w:rPr>
          <w:b/>
        </w:rPr>
        <w:t>umowy</w:t>
      </w:r>
      <w:r w:rsidRPr="0006642D">
        <w:rPr>
          <w:b/>
        </w:rPr>
        <w:t xml:space="preserve"> przez </w:t>
      </w:r>
      <w:r w:rsidR="003E5068" w:rsidRPr="0006642D">
        <w:rPr>
          <w:b/>
        </w:rPr>
        <w:t xml:space="preserve">Wojewodę </w:t>
      </w:r>
    </w:p>
    <w:p w:rsidR="004C177B" w:rsidRPr="0006642D" w:rsidRDefault="004C177B" w:rsidP="004C177B">
      <w:pPr>
        <w:spacing w:line="276" w:lineRule="auto"/>
        <w:jc w:val="both"/>
        <w:rPr>
          <w:b/>
        </w:rPr>
      </w:pPr>
      <w:r w:rsidRPr="0006642D">
        <w:t>1.</w:t>
      </w:r>
      <w:r w:rsidRPr="0006642D">
        <w:rPr>
          <w:b/>
        </w:rPr>
        <w:t xml:space="preserve"> </w:t>
      </w:r>
      <w:r w:rsidR="00305B2D" w:rsidRPr="0006642D">
        <w:t xml:space="preserve">Umowa </w:t>
      </w:r>
      <w:r w:rsidRPr="0006642D">
        <w:t>może być rozwiązan</w:t>
      </w:r>
      <w:r w:rsidR="00305B2D" w:rsidRPr="0006642D">
        <w:t>a</w:t>
      </w:r>
      <w:r w:rsidRPr="0006642D">
        <w:t xml:space="preserve"> przez </w:t>
      </w:r>
      <w:r w:rsidR="003E5068" w:rsidRPr="0006642D">
        <w:t xml:space="preserve">Wojewodę </w:t>
      </w:r>
      <w:r w:rsidRPr="0006642D">
        <w:t xml:space="preserve">ze skutkiem natychmiastowym </w:t>
      </w:r>
      <w:r w:rsidRPr="0006642D">
        <w:br/>
        <w:t>w przypadku:</w:t>
      </w:r>
    </w:p>
    <w:p w:rsidR="004C177B" w:rsidRPr="0006642D" w:rsidRDefault="004C177B" w:rsidP="0032005C">
      <w:pPr>
        <w:numPr>
          <w:ilvl w:val="0"/>
          <w:numId w:val="6"/>
        </w:numPr>
        <w:tabs>
          <w:tab w:val="clear" w:pos="1428"/>
          <w:tab w:val="num" w:pos="1080"/>
        </w:tabs>
        <w:spacing w:line="276" w:lineRule="auto"/>
        <w:ind w:left="1080"/>
        <w:jc w:val="both"/>
      </w:pPr>
      <w:r w:rsidRPr="0006642D">
        <w:t>wykorzystywania udzielonej dotacji niezgodnie z przeznaczeniem lub pobrania w nadmiernej wysokości lub nienależnie, tj. bez podstawy prawnej;</w:t>
      </w:r>
    </w:p>
    <w:p w:rsidR="004C177B" w:rsidRPr="0006642D" w:rsidRDefault="004C177B" w:rsidP="0032005C">
      <w:pPr>
        <w:numPr>
          <w:ilvl w:val="0"/>
          <w:numId w:val="6"/>
        </w:numPr>
        <w:tabs>
          <w:tab w:val="clear" w:pos="1428"/>
          <w:tab w:val="num" w:pos="1080"/>
        </w:tabs>
        <w:spacing w:line="276" w:lineRule="auto"/>
        <w:ind w:left="1080"/>
        <w:jc w:val="both"/>
      </w:pPr>
      <w:r w:rsidRPr="0006642D">
        <w:t xml:space="preserve">nieterminowego oraz nienależytego wykonywania </w:t>
      </w:r>
      <w:r w:rsidR="00305B2D" w:rsidRPr="0006642D">
        <w:t>umowy</w:t>
      </w:r>
      <w:r w:rsidRPr="0006642D">
        <w:t>, w szczególności zmniejszenia zakresu rzeczowego realizowanego zadania;</w:t>
      </w:r>
    </w:p>
    <w:p w:rsidR="004C177B" w:rsidRPr="0006642D" w:rsidRDefault="004C177B" w:rsidP="0032005C">
      <w:pPr>
        <w:numPr>
          <w:ilvl w:val="0"/>
          <w:numId w:val="6"/>
        </w:numPr>
        <w:tabs>
          <w:tab w:val="clear" w:pos="1428"/>
          <w:tab w:val="num" w:pos="1080"/>
        </w:tabs>
        <w:spacing w:line="276" w:lineRule="auto"/>
        <w:ind w:left="1080"/>
        <w:jc w:val="both"/>
      </w:pPr>
      <w:r w:rsidRPr="0006642D">
        <w:t xml:space="preserve">nieprzedłożenia przez </w:t>
      </w:r>
      <w:r w:rsidR="003E5068" w:rsidRPr="0006642D">
        <w:t>Beneficjenta</w:t>
      </w:r>
      <w:r w:rsidR="00254C6D" w:rsidRPr="0006642D">
        <w:t xml:space="preserve"> dotacji</w:t>
      </w:r>
      <w:r w:rsidR="003E5068" w:rsidRPr="0006642D">
        <w:t xml:space="preserve"> </w:t>
      </w:r>
      <w:r w:rsidRPr="0006642D">
        <w:t xml:space="preserve">sprawozdań z wykonania zadania </w:t>
      </w:r>
      <w:r w:rsidRPr="0006642D">
        <w:br/>
        <w:t>w terminie i na zasadach określonych w niniejsz</w:t>
      </w:r>
      <w:r w:rsidR="00305B2D" w:rsidRPr="0006642D">
        <w:t>ej umowie</w:t>
      </w:r>
      <w:r w:rsidRPr="0006642D">
        <w:t>;</w:t>
      </w:r>
    </w:p>
    <w:p w:rsidR="004C177B" w:rsidRPr="0006642D" w:rsidRDefault="004C177B" w:rsidP="0032005C">
      <w:pPr>
        <w:numPr>
          <w:ilvl w:val="0"/>
          <w:numId w:val="6"/>
        </w:numPr>
        <w:tabs>
          <w:tab w:val="clear" w:pos="1428"/>
          <w:tab w:val="num" w:pos="1080"/>
        </w:tabs>
        <w:spacing w:line="276" w:lineRule="auto"/>
        <w:ind w:left="1080"/>
        <w:jc w:val="both"/>
      </w:pPr>
      <w:r w:rsidRPr="0006642D">
        <w:t xml:space="preserve">odmowy poddania się przez </w:t>
      </w:r>
      <w:r w:rsidR="003E5068" w:rsidRPr="0006642D">
        <w:t>Beneficjenta</w:t>
      </w:r>
      <w:r w:rsidR="00254C6D" w:rsidRPr="0006642D">
        <w:t xml:space="preserve"> dotacji</w:t>
      </w:r>
      <w:r w:rsidR="003E5068" w:rsidRPr="0006642D">
        <w:t xml:space="preserve"> </w:t>
      </w:r>
      <w:r w:rsidRPr="0006642D">
        <w:t xml:space="preserve">kontroli albo niedoprowadzenia w terminie określonym przez </w:t>
      </w:r>
      <w:r w:rsidR="003E5068" w:rsidRPr="0006642D">
        <w:t xml:space="preserve">Wojewodę </w:t>
      </w:r>
      <w:r w:rsidRPr="0006642D">
        <w:t>do usunięcia stwierdzonych nieprawidłowości.</w:t>
      </w:r>
    </w:p>
    <w:p w:rsidR="00FE671F" w:rsidRPr="0006642D" w:rsidRDefault="00FE671F" w:rsidP="0032005C">
      <w:pPr>
        <w:numPr>
          <w:ilvl w:val="0"/>
          <w:numId w:val="6"/>
        </w:numPr>
        <w:tabs>
          <w:tab w:val="clear" w:pos="1428"/>
          <w:tab w:val="num" w:pos="1080"/>
        </w:tabs>
        <w:spacing w:line="276" w:lineRule="auto"/>
        <w:ind w:left="1080"/>
        <w:jc w:val="both"/>
      </w:pPr>
      <w:r w:rsidRPr="0006642D">
        <w:t xml:space="preserve">nieprzystąpienia do realizacji zadania w ciągu 2 miesięcy od </w:t>
      </w:r>
      <w:r w:rsidR="00372FA7" w:rsidRPr="0006642D">
        <w:t xml:space="preserve">ustalonej początkowej daty </w:t>
      </w:r>
      <w:r w:rsidR="00AD1B41" w:rsidRPr="0006642D">
        <w:t xml:space="preserve"> podpisania umowy</w:t>
      </w:r>
      <w:r w:rsidRPr="0006642D">
        <w:t xml:space="preserve"> lub zaprzestania realizacji zadania.</w:t>
      </w:r>
    </w:p>
    <w:p w:rsidR="004C177B" w:rsidRDefault="003E5068" w:rsidP="0032005C">
      <w:pPr>
        <w:pStyle w:val="Tekstpodstawowywcity"/>
        <w:numPr>
          <w:ilvl w:val="1"/>
          <w:numId w:val="6"/>
        </w:numPr>
        <w:tabs>
          <w:tab w:val="clear" w:pos="2148"/>
          <w:tab w:val="num" w:pos="284"/>
        </w:tabs>
        <w:spacing w:line="276" w:lineRule="auto"/>
        <w:ind w:left="0" w:firstLine="0"/>
        <w:jc w:val="both"/>
      </w:pPr>
      <w:r w:rsidRPr="0006642D">
        <w:t>Wojewoda</w:t>
      </w:r>
      <w:r w:rsidR="004C177B" w:rsidRPr="0006642D">
        <w:t xml:space="preserve">, rozwiązując </w:t>
      </w:r>
      <w:r w:rsidR="00305B2D" w:rsidRPr="0006642D">
        <w:t>umowę</w:t>
      </w:r>
      <w:r w:rsidR="004C177B" w:rsidRPr="0006642D">
        <w:t xml:space="preserve">, określi kwotę dotacji podlegającą zwrotowi w wyniku stwierdzenia okoliczności, o których mowa w ust. 1, wraz z odsetkami w wysokości </w:t>
      </w:r>
      <w:r w:rsidR="00470774">
        <w:t xml:space="preserve">określonej jak dla zaległości podatkowych w trybie i terminach </w:t>
      </w:r>
      <w:r w:rsidR="004C177B" w:rsidRPr="0006642D">
        <w:t>określon</w:t>
      </w:r>
      <w:r w:rsidR="00470774">
        <w:t>ych</w:t>
      </w:r>
      <w:r w:rsidR="004C177B" w:rsidRPr="0006642D">
        <w:t xml:space="preserve"> </w:t>
      </w:r>
      <w:r w:rsidR="00470774">
        <w:t xml:space="preserve">w art. 169 ustawy z dnia 27 sierpnia 2009 r. </w:t>
      </w:r>
      <w:r w:rsidR="0066592F" w:rsidRPr="0066592F">
        <w:rPr>
          <w:i/>
        </w:rPr>
        <w:t>o finansach publicznych</w:t>
      </w:r>
      <w:r w:rsidR="004C177B" w:rsidRPr="0006642D">
        <w:t>, termin jej zwrotu oraz nazwę i</w:t>
      </w:r>
      <w:r w:rsidR="00470774">
        <w:t> </w:t>
      </w:r>
      <w:r w:rsidR="004C177B" w:rsidRPr="0006642D">
        <w:t xml:space="preserve">numer rachunku bankowego, na który należy dokonać wpłaty. </w:t>
      </w:r>
    </w:p>
    <w:p w:rsidR="00B65B86" w:rsidRDefault="00B65B86">
      <w:pPr>
        <w:pStyle w:val="Tekstpodstawowywcity"/>
        <w:spacing w:line="276" w:lineRule="auto"/>
        <w:ind w:left="1428" w:firstLine="0"/>
        <w:jc w:val="both"/>
      </w:pPr>
    </w:p>
    <w:p w:rsidR="00B65B86" w:rsidRDefault="00B65B86">
      <w:pPr>
        <w:pStyle w:val="Tekstpodstawowywcity"/>
        <w:spacing w:line="276" w:lineRule="auto"/>
        <w:ind w:left="1428" w:firstLine="0"/>
        <w:jc w:val="both"/>
      </w:pPr>
    </w:p>
    <w:p w:rsidR="004C177B" w:rsidRPr="0006642D" w:rsidRDefault="004C177B" w:rsidP="004C177B">
      <w:pPr>
        <w:pStyle w:val="Tekstpodstawowywcity"/>
        <w:spacing w:line="276" w:lineRule="auto"/>
        <w:ind w:left="0"/>
        <w:jc w:val="both"/>
      </w:pPr>
    </w:p>
    <w:p w:rsidR="004C177B" w:rsidRPr="0006642D" w:rsidRDefault="004C177B" w:rsidP="004C177B">
      <w:pPr>
        <w:spacing w:line="276" w:lineRule="auto"/>
        <w:jc w:val="center"/>
        <w:rPr>
          <w:b/>
        </w:rPr>
      </w:pPr>
      <w:r w:rsidRPr="0006642D">
        <w:rPr>
          <w:b/>
        </w:rPr>
        <w:t>§ 1</w:t>
      </w:r>
      <w:r w:rsidR="00971570" w:rsidRPr="0006642D">
        <w:rPr>
          <w:b/>
        </w:rPr>
        <w:t>4</w:t>
      </w:r>
      <w:r w:rsidRPr="0006642D">
        <w:rPr>
          <w:b/>
        </w:rPr>
        <w:t>.</w:t>
      </w:r>
    </w:p>
    <w:p w:rsidR="004C177B" w:rsidRPr="0006642D" w:rsidRDefault="004C177B" w:rsidP="004C177B">
      <w:pPr>
        <w:spacing w:line="276" w:lineRule="auto"/>
        <w:jc w:val="center"/>
        <w:rPr>
          <w:b/>
        </w:rPr>
      </w:pPr>
      <w:r w:rsidRPr="0006642D">
        <w:rPr>
          <w:b/>
        </w:rPr>
        <w:t>Zakaz zbywania rzeczy zakupionych za środki pochodzące z dotacji</w:t>
      </w:r>
    </w:p>
    <w:p w:rsidR="004C177B" w:rsidRPr="0006642D" w:rsidRDefault="004C177B" w:rsidP="004C177B">
      <w:pPr>
        <w:spacing w:line="276" w:lineRule="auto"/>
        <w:jc w:val="both"/>
      </w:pPr>
      <w:r w:rsidRPr="0006642D">
        <w:t xml:space="preserve">1. </w:t>
      </w:r>
      <w:r w:rsidR="003E5068" w:rsidRPr="0006642D">
        <w:t xml:space="preserve">Beneficjent </w:t>
      </w:r>
      <w:r w:rsidR="00254C6D" w:rsidRPr="0006642D">
        <w:t xml:space="preserve">dotacji </w:t>
      </w:r>
      <w:r w:rsidRPr="0006642D">
        <w:t>zobowiązuje się do niezbywania rzeczy związanych z realizacją zadania zakupionych za środki pochodzące z dotacji przez okres 5 lat od dnia dokonania ich zakupu.</w:t>
      </w:r>
    </w:p>
    <w:p w:rsidR="004C177B" w:rsidRPr="0006642D" w:rsidRDefault="004C177B" w:rsidP="004C177B">
      <w:pPr>
        <w:spacing w:line="276" w:lineRule="auto"/>
        <w:jc w:val="both"/>
      </w:pPr>
      <w:r w:rsidRPr="0006642D">
        <w:lastRenderedPageBreak/>
        <w:t>2. Z ważnych przyczyn Strony mogą zawrzeć aneks do niniejsze</w:t>
      </w:r>
      <w:r w:rsidR="00305B2D" w:rsidRPr="0006642D">
        <w:t>j</w:t>
      </w:r>
      <w:r w:rsidRPr="0006642D">
        <w:t xml:space="preserve"> </w:t>
      </w:r>
      <w:r w:rsidR="00305B2D" w:rsidRPr="0006642D">
        <w:t>umowy</w:t>
      </w:r>
      <w:r w:rsidRPr="0006642D">
        <w:t xml:space="preserve">, zezwalający na zbycie rzeczy przed upływem terminu, o którym mowa w ust. 1, pod warunkiem, że </w:t>
      </w:r>
      <w:r w:rsidR="003E5068" w:rsidRPr="0006642D">
        <w:t>Beneficjent</w:t>
      </w:r>
      <w:r w:rsidR="00254C6D" w:rsidRPr="0006642D">
        <w:t xml:space="preserve"> dotacji</w:t>
      </w:r>
      <w:r w:rsidR="003E5068" w:rsidRPr="0006642D">
        <w:t xml:space="preserve"> </w:t>
      </w:r>
      <w:r w:rsidRPr="0006642D">
        <w:t>zobowiąże się przeznaczyć środki pozyskane ze zbycia rzeczy na realizację celów publicznych.</w:t>
      </w:r>
    </w:p>
    <w:p w:rsidR="004C177B" w:rsidRPr="0006642D" w:rsidRDefault="004C177B" w:rsidP="004C177B">
      <w:pPr>
        <w:spacing w:line="276" w:lineRule="auto"/>
        <w:rPr>
          <w:b/>
        </w:rPr>
      </w:pPr>
    </w:p>
    <w:p w:rsidR="004C177B" w:rsidRPr="0006642D" w:rsidRDefault="004C177B" w:rsidP="004C177B">
      <w:pPr>
        <w:spacing w:line="276" w:lineRule="auto"/>
        <w:jc w:val="center"/>
        <w:rPr>
          <w:b/>
        </w:rPr>
      </w:pPr>
      <w:r w:rsidRPr="0006642D">
        <w:rPr>
          <w:b/>
        </w:rPr>
        <w:t>§ 1</w:t>
      </w:r>
      <w:r w:rsidR="00971570" w:rsidRPr="0006642D">
        <w:rPr>
          <w:b/>
        </w:rPr>
        <w:t>5</w:t>
      </w:r>
      <w:r w:rsidRPr="0006642D">
        <w:rPr>
          <w:b/>
        </w:rPr>
        <w:t>.</w:t>
      </w:r>
    </w:p>
    <w:p w:rsidR="004C177B" w:rsidRPr="0006642D" w:rsidRDefault="004C177B" w:rsidP="004C177B">
      <w:pPr>
        <w:spacing w:line="276" w:lineRule="auto"/>
        <w:jc w:val="center"/>
        <w:rPr>
          <w:b/>
        </w:rPr>
      </w:pPr>
      <w:r w:rsidRPr="0006642D">
        <w:rPr>
          <w:b/>
        </w:rPr>
        <w:t>Forma pisemna oświadczeń</w:t>
      </w:r>
    </w:p>
    <w:p w:rsidR="004C177B" w:rsidRPr="0006642D" w:rsidRDefault="004C177B" w:rsidP="004C177B">
      <w:pPr>
        <w:spacing w:line="276" w:lineRule="auto"/>
        <w:jc w:val="both"/>
      </w:pPr>
      <w:r w:rsidRPr="0006642D">
        <w:t>1. Wszelkie zmiany, uzupełnienia i oświadczenia składane w związku z niniejsz</w:t>
      </w:r>
      <w:r w:rsidR="00305B2D" w:rsidRPr="0006642D">
        <w:t xml:space="preserve">ą umową </w:t>
      </w:r>
      <w:r w:rsidRPr="0006642D">
        <w:t xml:space="preserve">wymagają zawarcia aneksu do </w:t>
      </w:r>
      <w:r w:rsidR="00305B2D" w:rsidRPr="0006642D">
        <w:t>umowy</w:t>
      </w:r>
      <w:r w:rsidRPr="0006642D">
        <w:t xml:space="preserve"> w formie pisemnej pod rygorem nieważności, z zastrzeżeniem ust. </w:t>
      </w:r>
      <w:r w:rsidR="000F1A2F">
        <w:t>3</w:t>
      </w:r>
      <w:r w:rsidRPr="0006642D">
        <w:t>.</w:t>
      </w:r>
    </w:p>
    <w:p w:rsidR="000F1A2F" w:rsidRDefault="004C177B" w:rsidP="004C177B">
      <w:pPr>
        <w:spacing w:line="276" w:lineRule="auto"/>
        <w:jc w:val="both"/>
      </w:pPr>
      <w:r w:rsidRPr="0006642D">
        <w:t xml:space="preserve">2. </w:t>
      </w:r>
      <w:r w:rsidR="00DB0AC1" w:rsidRPr="000528D0">
        <w:t xml:space="preserve">Zmiany dotyczące </w:t>
      </w:r>
      <w:r w:rsidR="00DB0AC1">
        <w:t xml:space="preserve">wysokości </w:t>
      </w:r>
      <w:r w:rsidR="00DB0AC1" w:rsidRPr="000528D0">
        <w:t>planowanych wydatków, wymagają zawarcia aneksu do umowy.</w:t>
      </w:r>
      <w:r w:rsidR="00DB0AC1" w:rsidRPr="0006642D" w:rsidDel="00DB0AC1">
        <w:t xml:space="preserve"> </w:t>
      </w:r>
    </w:p>
    <w:p w:rsidR="004C177B" w:rsidRPr="0006642D" w:rsidRDefault="004C177B" w:rsidP="004C177B">
      <w:pPr>
        <w:spacing w:line="276" w:lineRule="auto"/>
        <w:jc w:val="both"/>
      </w:pPr>
      <w:r w:rsidRPr="0006642D">
        <w:t xml:space="preserve">3. Zmiana numeru rachunku bankowego </w:t>
      </w:r>
      <w:r w:rsidR="005D6313" w:rsidRPr="0006642D">
        <w:t>Beneficjenta</w:t>
      </w:r>
      <w:r w:rsidR="00254C6D" w:rsidRPr="0006642D">
        <w:t xml:space="preserve"> dotacji</w:t>
      </w:r>
      <w:r w:rsidR="005D6313" w:rsidRPr="0006642D">
        <w:t xml:space="preserve"> </w:t>
      </w:r>
      <w:r w:rsidRPr="0006642D">
        <w:t xml:space="preserve">nie wymaga aneksu a jedynie pisemnego powiadomienia podpisanego przez osoby umocowane do zawarcia </w:t>
      </w:r>
      <w:r w:rsidR="00305B2D" w:rsidRPr="0006642D">
        <w:t>umowy.</w:t>
      </w:r>
    </w:p>
    <w:p w:rsidR="004C177B" w:rsidRPr="0006642D" w:rsidRDefault="004C177B" w:rsidP="004C177B">
      <w:pPr>
        <w:tabs>
          <w:tab w:val="num" w:pos="0"/>
        </w:tabs>
        <w:spacing w:line="276" w:lineRule="auto"/>
        <w:jc w:val="both"/>
        <w:rPr>
          <w:b/>
        </w:rPr>
      </w:pPr>
      <w:r w:rsidRPr="0006642D">
        <w:t>4. Wszelkie wątpliwości związane z realizacją niniejsze</w:t>
      </w:r>
      <w:r w:rsidR="00305B2D" w:rsidRPr="0006642D">
        <w:t>j</w:t>
      </w:r>
      <w:r w:rsidRPr="0006642D">
        <w:t xml:space="preserve"> </w:t>
      </w:r>
      <w:r w:rsidR="00305B2D" w:rsidRPr="0006642D">
        <w:t>umowy</w:t>
      </w:r>
      <w:r w:rsidRPr="0006642D">
        <w:t xml:space="preserve"> wyjaśniane będą </w:t>
      </w:r>
      <w:r w:rsidRPr="0006642D">
        <w:br/>
        <w:t>w formie pisemnej.</w:t>
      </w:r>
    </w:p>
    <w:p w:rsidR="004C177B" w:rsidRPr="0006642D" w:rsidRDefault="004C177B" w:rsidP="004C177B">
      <w:pPr>
        <w:tabs>
          <w:tab w:val="num" w:pos="0"/>
        </w:tabs>
        <w:spacing w:line="276" w:lineRule="auto"/>
        <w:jc w:val="both"/>
        <w:rPr>
          <w:b/>
        </w:rPr>
      </w:pPr>
    </w:p>
    <w:p w:rsidR="004C177B" w:rsidRPr="0006642D" w:rsidRDefault="004C177B" w:rsidP="004C177B">
      <w:pPr>
        <w:tabs>
          <w:tab w:val="num" w:pos="0"/>
        </w:tabs>
        <w:spacing w:line="276" w:lineRule="auto"/>
        <w:jc w:val="center"/>
        <w:rPr>
          <w:b/>
        </w:rPr>
      </w:pPr>
      <w:r w:rsidRPr="0006642D">
        <w:rPr>
          <w:b/>
        </w:rPr>
        <w:t>§ 1</w:t>
      </w:r>
      <w:r w:rsidR="00971570" w:rsidRPr="0006642D">
        <w:rPr>
          <w:b/>
        </w:rPr>
        <w:t>6</w:t>
      </w:r>
      <w:r w:rsidRPr="0006642D">
        <w:rPr>
          <w:b/>
        </w:rPr>
        <w:t>.</w:t>
      </w:r>
    </w:p>
    <w:p w:rsidR="004C177B" w:rsidRPr="0006642D" w:rsidRDefault="004C177B" w:rsidP="004C177B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06642D">
        <w:rPr>
          <w:b/>
        </w:rPr>
        <w:t>Odpowiedzialność wobec osób trzecich</w:t>
      </w:r>
    </w:p>
    <w:p w:rsidR="004C177B" w:rsidRPr="0006642D" w:rsidRDefault="004C177B" w:rsidP="003232FA">
      <w:pPr>
        <w:pStyle w:val="Tekstpodstawowy2"/>
        <w:tabs>
          <w:tab w:val="num" w:pos="0"/>
        </w:tabs>
        <w:spacing w:line="276" w:lineRule="auto"/>
        <w:jc w:val="both"/>
      </w:pPr>
      <w:r w:rsidRPr="0006642D">
        <w:t xml:space="preserve">1. </w:t>
      </w:r>
      <w:r w:rsidR="003E5068" w:rsidRPr="0006642D">
        <w:t xml:space="preserve">Beneficjent </w:t>
      </w:r>
      <w:r w:rsidR="00254C6D" w:rsidRPr="0006642D">
        <w:t xml:space="preserve">dotacji </w:t>
      </w:r>
      <w:r w:rsidRPr="0006642D">
        <w:t>ponosi wyłączną odpowiedzialność wobec osób trzecich za szkody powstałe</w:t>
      </w:r>
      <w:r w:rsidR="00565BEC" w:rsidRPr="0006642D">
        <w:t xml:space="preserve"> w związku z realizacją zadania</w:t>
      </w:r>
      <w:r w:rsidRPr="0006642D">
        <w:t xml:space="preserve">. </w:t>
      </w:r>
    </w:p>
    <w:p w:rsidR="004C177B" w:rsidRPr="0006642D" w:rsidRDefault="004C177B" w:rsidP="004C177B">
      <w:pPr>
        <w:tabs>
          <w:tab w:val="num" w:pos="0"/>
        </w:tabs>
        <w:spacing w:line="276" w:lineRule="auto"/>
        <w:jc w:val="both"/>
      </w:pPr>
      <w:r w:rsidRPr="0006642D">
        <w:t>2. W zakresie związanym z realizacją zadania, w tym z gromadzeniem, przetwarzaniem i</w:t>
      </w:r>
      <w:r w:rsidR="0093354D">
        <w:t> </w:t>
      </w:r>
      <w:r w:rsidRPr="0006642D">
        <w:t xml:space="preserve">przekazywaniem danych osobowych, a także wprowadzaniem ich do systemów informatycznych, </w:t>
      </w:r>
      <w:r w:rsidR="003E5068" w:rsidRPr="0006642D">
        <w:t xml:space="preserve">Beneficjent </w:t>
      </w:r>
      <w:r w:rsidR="00254C6D" w:rsidRPr="0006642D">
        <w:t xml:space="preserve">dotacji </w:t>
      </w:r>
      <w:r w:rsidR="003E5068" w:rsidRPr="0006642D">
        <w:t>o</w:t>
      </w:r>
      <w:r w:rsidRPr="0006642D">
        <w:t>dbiera stosowne oświadczenia, o zgodzie na gromadzenie, przetwarzanie i przekazywanie danych osobowych, od osób, których te dane dotyczą, zgodnie z ustawą z dnia 29 sierpnia 1997 r. o ochronie danych osobowych (Dz. U. 2016 r. poz. 922) i przy przetwarzaniu tych danych stosują zasady określone tą ustawą.</w:t>
      </w:r>
    </w:p>
    <w:p w:rsidR="004C177B" w:rsidRPr="0006642D" w:rsidRDefault="004C177B" w:rsidP="004C177B">
      <w:pPr>
        <w:tabs>
          <w:tab w:val="num" w:pos="0"/>
        </w:tabs>
        <w:spacing w:line="276" w:lineRule="auto"/>
        <w:rPr>
          <w:b/>
        </w:rPr>
      </w:pPr>
    </w:p>
    <w:p w:rsidR="004C177B" w:rsidRPr="0006642D" w:rsidRDefault="004C177B" w:rsidP="004C177B">
      <w:pPr>
        <w:tabs>
          <w:tab w:val="num" w:pos="0"/>
        </w:tabs>
        <w:spacing w:line="276" w:lineRule="auto"/>
        <w:jc w:val="center"/>
        <w:rPr>
          <w:b/>
        </w:rPr>
      </w:pPr>
      <w:r w:rsidRPr="0006642D">
        <w:rPr>
          <w:b/>
        </w:rPr>
        <w:t>§ 1</w:t>
      </w:r>
      <w:r w:rsidR="00971570" w:rsidRPr="0006642D">
        <w:rPr>
          <w:b/>
        </w:rPr>
        <w:t>7</w:t>
      </w:r>
      <w:r w:rsidRPr="0006642D">
        <w:rPr>
          <w:b/>
        </w:rPr>
        <w:t>.</w:t>
      </w:r>
    </w:p>
    <w:p w:rsidR="004C177B" w:rsidRPr="0006642D" w:rsidRDefault="004C177B" w:rsidP="004C177B">
      <w:pPr>
        <w:pStyle w:val="Nagwek1"/>
        <w:spacing w:before="0" w:line="276" w:lineRule="auto"/>
        <w:ind w:left="62"/>
        <w:jc w:val="center"/>
      </w:pPr>
      <w:r w:rsidRPr="0006642D">
        <w:t>Postanowienia dotyczące wykonania części zadania przez partnera</w:t>
      </w:r>
      <w:r w:rsidR="00183EB0" w:rsidRPr="0006642D">
        <w:rPr>
          <w:rStyle w:val="Odwoanieprzypisudolnego"/>
        </w:rPr>
        <w:footnoteReference w:id="2"/>
      </w:r>
    </w:p>
    <w:p w:rsidR="004C177B" w:rsidRPr="0006642D" w:rsidRDefault="004C177B" w:rsidP="004C177B">
      <w:pPr>
        <w:tabs>
          <w:tab w:val="left" w:pos="180"/>
        </w:tabs>
        <w:spacing w:line="276" w:lineRule="auto"/>
        <w:jc w:val="both"/>
      </w:pPr>
      <w:r w:rsidRPr="0006642D">
        <w:t xml:space="preserve">1. </w:t>
      </w:r>
      <w:r w:rsidR="003E5068" w:rsidRPr="0006642D">
        <w:t xml:space="preserve">Wojewoda </w:t>
      </w:r>
      <w:r w:rsidRPr="0006642D">
        <w:t xml:space="preserve">wyraża zgodę na realizację następującej części zadania ....................................................................................................................................... (określenie części zadania) przez wybranego przez </w:t>
      </w:r>
      <w:r w:rsidR="003E5068" w:rsidRPr="0006642D">
        <w:t>Beneficjent</w:t>
      </w:r>
      <w:r w:rsidR="00254C6D" w:rsidRPr="0006642D">
        <w:t>a dotacji</w:t>
      </w:r>
      <w:r w:rsidR="003E5068" w:rsidRPr="0006642D">
        <w:t xml:space="preserve"> </w:t>
      </w:r>
      <w:r w:rsidRPr="0006642D">
        <w:t xml:space="preserve">partnera w rozumieniu </w:t>
      </w:r>
      <w:r w:rsidRPr="0006642D">
        <w:rPr>
          <w:iCs/>
        </w:rPr>
        <w:t>Programu</w:t>
      </w:r>
      <w:r w:rsidRPr="0006642D">
        <w:t>, w sposób zapewniający jawność i uczciwą konkurencję, zgodnie z treścią oferty.</w:t>
      </w:r>
    </w:p>
    <w:p w:rsidR="004C177B" w:rsidRPr="0006642D" w:rsidRDefault="004C177B" w:rsidP="004C177B">
      <w:pPr>
        <w:tabs>
          <w:tab w:val="left" w:pos="180"/>
        </w:tabs>
        <w:spacing w:line="276" w:lineRule="auto"/>
        <w:jc w:val="both"/>
      </w:pPr>
      <w:r w:rsidRPr="0006642D">
        <w:t>2. Zlecenie realizacji części zadania, o którym mowa w ust. 1, następuje na podstawie zawartej umowy o partnerstwo, której ramowy wzór stanowi załącznik nr 4 do niniejsze</w:t>
      </w:r>
      <w:r w:rsidR="005F1545">
        <w:t>j</w:t>
      </w:r>
      <w:bookmarkStart w:id="0" w:name="_GoBack"/>
      <w:bookmarkEnd w:id="0"/>
      <w:r w:rsidRPr="0006642D">
        <w:t xml:space="preserve"> </w:t>
      </w:r>
      <w:r w:rsidR="00305B2D" w:rsidRPr="0006642D">
        <w:t>umowy.</w:t>
      </w:r>
      <w:r w:rsidRPr="0006642D">
        <w:t xml:space="preserve"> </w:t>
      </w:r>
    </w:p>
    <w:p w:rsidR="004C177B" w:rsidRPr="0006642D" w:rsidRDefault="004C177B" w:rsidP="004C177B">
      <w:pPr>
        <w:tabs>
          <w:tab w:val="left" w:pos="180"/>
        </w:tabs>
        <w:spacing w:line="276" w:lineRule="auto"/>
        <w:jc w:val="both"/>
      </w:pPr>
      <w:r w:rsidRPr="0006642D">
        <w:t xml:space="preserve">3. Za działania bądź zaniechania Partnera, </w:t>
      </w:r>
      <w:r w:rsidR="003E5068" w:rsidRPr="0006642D">
        <w:t>Beneficjent</w:t>
      </w:r>
      <w:r w:rsidR="00254C6D" w:rsidRPr="0006642D">
        <w:t xml:space="preserve"> dotacji</w:t>
      </w:r>
      <w:r w:rsidR="003E5068" w:rsidRPr="0006642D">
        <w:t xml:space="preserve"> </w:t>
      </w:r>
      <w:r w:rsidRPr="0006642D">
        <w:t>odpowiada jak za swoje własne.</w:t>
      </w:r>
    </w:p>
    <w:p w:rsidR="004C177B" w:rsidRPr="0006642D" w:rsidRDefault="004C177B" w:rsidP="004C177B">
      <w:pPr>
        <w:tabs>
          <w:tab w:val="num" w:pos="142"/>
        </w:tabs>
        <w:spacing w:line="276" w:lineRule="auto"/>
        <w:rPr>
          <w:b/>
        </w:rPr>
      </w:pPr>
    </w:p>
    <w:p w:rsidR="00E12867" w:rsidRDefault="00E12867" w:rsidP="004C177B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E12867" w:rsidRDefault="00E12867" w:rsidP="004C177B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E12867" w:rsidRDefault="00E12867" w:rsidP="004C177B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4C177B" w:rsidRPr="0006642D" w:rsidRDefault="004C177B" w:rsidP="004C177B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06642D">
        <w:rPr>
          <w:b/>
        </w:rPr>
        <w:t>§ </w:t>
      </w:r>
      <w:r w:rsidR="00E27662" w:rsidRPr="0006642D">
        <w:rPr>
          <w:b/>
        </w:rPr>
        <w:t>1</w:t>
      </w:r>
      <w:r w:rsidR="00971570" w:rsidRPr="0006642D">
        <w:rPr>
          <w:b/>
        </w:rPr>
        <w:t>8</w:t>
      </w:r>
      <w:r w:rsidRPr="0006642D">
        <w:rPr>
          <w:b/>
        </w:rPr>
        <w:t>.</w:t>
      </w:r>
    </w:p>
    <w:p w:rsidR="006B6478" w:rsidRPr="0006642D" w:rsidRDefault="006B6478" w:rsidP="003232FA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06642D">
        <w:rPr>
          <w:b/>
        </w:rPr>
        <w:t xml:space="preserve">Kary umowne </w:t>
      </w:r>
    </w:p>
    <w:p w:rsidR="006B6478" w:rsidRPr="0006642D" w:rsidRDefault="00532089" w:rsidP="003232FA">
      <w:pPr>
        <w:numPr>
          <w:ilvl w:val="0"/>
          <w:numId w:val="12"/>
        </w:numPr>
        <w:tabs>
          <w:tab w:val="clear" w:pos="720"/>
          <w:tab w:val="num" w:pos="0"/>
          <w:tab w:val="num" w:pos="284"/>
        </w:tabs>
        <w:spacing w:line="276" w:lineRule="auto"/>
        <w:ind w:left="0" w:firstLine="0"/>
        <w:jc w:val="both"/>
        <w:rPr>
          <w:strike/>
        </w:rPr>
      </w:pPr>
      <w:r>
        <w:rPr>
          <w:iCs/>
        </w:rPr>
        <w:t>P</w:t>
      </w:r>
      <w:r w:rsidR="006B6478" w:rsidRPr="0006642D">
        <w:rPr>
          <w:iCs/>
        </w:rPr>
        <w:t>obrane od wykonawcy, zgodnie z zapisami umowy z wykonawcą dotyczącej dotowanego zadania, kary umowne za nienależyte i/lub nieterminowe wykonanie umowy przez wykonawcę pomniejszają wysokość przyznanej dotacji</w:t>
      </w:r>
      <w:r w:rsidR="00E27662" w:rsidRPr="0006642D">
        <w:rPr>
          <w:iCs/>
        </w:rPr>
        <w:t xml:space="preserve"> proporcjonalnie do wysokości udziału procentowego określonego w  § 4</w:t>
      </w:r>
      <w:r w:rsidR="006B6478" w:rsidRPr="0006642D">
        <w:rPr>
          <w:iCs/>
        </w:rPr>
        <w:t xml:space="preserve">. </w:t>
      </w:r>
    </w:p>
    <w:p w:rsidR="006B6478" w:rsidRPr="0006642D" w:rsidRDefault="006B6478" w:rsidP="004C177B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6B6478" w:rsidRPr="0006642D" w:rsidRDefault="006B6478" w:rsidP="006B6478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06642D">
        <w:rPr>
          <w:b/>
        </w:rPr>
        <w:t>§ </w:t>
      </w:r>
      <w:r w:rsidR="00971570" w:rsidRPr="0006642D">
        <w:rPr>
          <w:b/>
        </w:rPr>
        <w:t>19</w:t>
      </w:r>
      <w:r w:rsidRPr="0006642D">
        <w:rPr>
          <w:b/>
        </w:rPr>
        <w:t>.</w:t>
      </w:r>
    </w:p>
    <w:p w:rsidR="006B6478" w:rsidRPr="0006642D" w:rsidRDefault="006B6478" w:rsidP="004C177B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4C177B" w:rsidRPr="0006642D" w:rsidRDefault="004C177B" w:rsidP="004C177B">
      <w:pPr>
        <w:tabs>
          <w:tab w:val="num" w:pos="0"/>
        </w:tabs>
        <w:spacing w:line="276" w:lineRule="auto"/>
        <w:jc w:val="center"/>
        <w:rPr>
          <w:b/>
        </w:rPr>
      </w:pPr>
      <w:r w:rsidRPr="0006642D">
        <w:rPr>
          <w:b/>
        </w:rPr>
        <w:t>Rozwiązywanie sporów</w:t>
      </w:r>
    </w:p>
    <w:p w:rsidR="004C177B" w:rsidRPr="0006642D" w:rsidRDefault="004C177B" w:rsidP="004C177B">
      <w:pPr>
        <w:spacing w:line="276" w:lineRule="auto"/>
        <w:jc w:val="both"/>
      </w:pPr>
      <w:r w:rsidRPr="0006642D">
        <w:t>Ewentualne spory powstałe w związku z zawarciem i wykonywaniem niniejsze</w:t>
      </w:r>
      <w:r w:rsidR="005437F3" w:rsidRPr="0006642D">
        <w:t>j</w:t>
      </w:r>
      <w:r w:rsidRPr="0006642D">
        <w:t xml:space="preserve"> </w:t>
      </w:r>
      <w:r w:rsidR="00305B2D" w:rsidRPr="0006642D">
        <w:t>umowy</w:t>
      </w:r>
      <w:r w:rsidRPr="0006642D">
        <w:t xml:space="preserve"> Strony będą starały się rozstrzygać polubownie. W przypadku braku </w:t>
      </w:r>
      <w:r w:rsidR="005437F3" w:rsidRPr="0006642D">
        <w:t xml:space="preserve">porozumienia </w:t>
      </w:r>
      <w:r w:rsidRPr="0006642D">
        <w:t xml:space="preserve">spór zostanie poddany pod rozstrzygnięcie, właściwego ze względu na siedzibę </w:t>
      </w:r>
      <w:r w:rsidR="003E5068" w:rsidRPr="0006642D">
        <w:t>Wojewody</w:t>
      </w:r>
      <w:r w:rsidRPr="0006642D">
        <w:t>, sądu powszechnego.</w:t>
      </w:r>
    </w:p>
    <w:p w:rsidR="004C177B" w:rsidRPr="0006642D" w:rsidRDefault="004C177B" w:rsidP="004C177B">
      <w:pPr>
        <w:spacing w:line="276" w:lineRule="auto"/>
        <w:rPr>
          <w:b/>
        </w:rPr>
      </w:pPr>
    </w:p>
    <w:p w:rsidR="004C177B" w:rsidRPr="0006642D" w:rsidRDefault="004C177B" w:rsidP="004C177B">
      <w:pPr>
        <w:spacing w:line="276" w:lineRule="auto"/>
        <w:rPr>
          <w:b/>
        </w:rPr>
      </w:pPr>
    </w:p>
    <w:p w:rsidR="004C177B" w:rsidRPr="0006642D" w:rsidRDefault="004C177B" w:rsidP="004C177B">
      <w:pPr>
        <w:spacing w:line="276" w:lineRule="auto"/>
        <w:jc w:val="center"/>
        <w:rPr>
          <w:b/>
        </w:rPr>
      </w:pPr>
      <w:r w:rsidRPr="0006642D">
        <w:rPr>
          <w:b/>
        </w:rPr>
        <w:t>§ </w:t>
      </w:r>
      <w:r w:rsidR="00E27662" w:rsidRPr="0006642D">
        <w:rPr>
          <w:b/>
        </w:rPr>
        <w:t>2</w:t>
      </w:r>
      <w:r w:rsidR="00971570" w:rsidRPr="0006642D">
        <w:rPr>
          <w:b/>
        </w:rPr>
        <w:t>0</w:t>
      </w:r>
      <w:r w:rsidRPr="0006642D">
        <w:rPr>
          <w:b/>
        </w:rPr>
        <w:t>.</w:t>
      </w:r>
    </w:p>
    <w:p w:rsidR="004C177B" w:rsidRPr="0006642D" w:rsidRDefault="004C177B" w:rsidP="004C177B">
      <w:pPr>
        <w:spacing w:line="276" w:lineRule="auto"/>
        <w:jc w:val="center"/>
      </w:pPr>
      <w:r w:rsidRPr="0006642D">
        <w:rPr>
          <w:b/>
        </w:rPr>
        <w:t xml:space="preserve">Oświadczenie </w:t>
      </w:r>
      <w:r w:rsidR="005D6313" w:rsidRPr="0006642D">
        <w:rPr>
          <w:b/>
        </w:rPr>
        <w:t xml:space="preserve">Beneficjenta </w:t>
      </w:r>
      <w:r w:rsidR="00254C6D" w:rsidRPr="0006642D">
        <w:rPr>
          <w:b/>
        </w:rPr>
        <w:t>dotacji</w:t>
      </w:r>
    </w:p>
    <w:p w:rsidR="004C177B" w:rsidRPr="0006642D" w:rsidRDefault="003E5068" w:rsidP="004C177B">
      <w:pPr>
        <w:spacing w:line="276" w:lineRule="auto"/>
        <w:jc w:val="both"/>
        <w:rPr>
          <w:i/>
        </w:rPr>
      </w:pPr>
      <w:r w:rsidRPr="0006642D">
        <w:t>Beneficjent</w:t>
      </w:r>
      <w:r w:rsidR="00254C6D" w:rsidRPr="0006642D">
        <w:t xml:space="preserve"> dotacji</w:t>
      </w:r>
      <w:r w:rsidRPr="0006642D">
        <w:t xml:space="preserve"> </w:t>
      </w:r>
      <w:r w:rsidR="004C177B" w:rsidRPr="0006642D">
        <w:t>oświadcza, iż zapoznał się z ogłoszeniem</w:t>
      </w:r>
      <w:r w:rsidR="004C177B" w:rsidRPr="0006642D">
        <w:rPr>
          <w:iCs/>
        </w:rPr>
        <w:t xml:space="preserve"> otwartego konkursu ofert w</w:t>
      </w:r>
      <w:r w:rsidR="0093354D">
        <w:rPr>
          <w:iCs/>
        </w:rPr>
        <w:t> </w:t>
      </w:r>
      <w:r w:rsidR="004C177B" w:rsidRPr="0006642D">
        <w:rPr>
          <w:iCs/>
        </w:rPr>
        <w:t xml:space="preserve">ramach </w:t>
      </w:r>
      <w:r w:rsidR="004C177B" w:rsidRPr="0006642D">
        <w:rPr>
          <w:i/>
        </w:rPr>
        <w:t>Programu Wieloletniego „Senior+” na lata 2015-2020</w:t>
      </w:r>
      <w:r w:rsidR="004C177B" w:rsidRPr="0006642D">
        <w:rPr>
          <w:i/>
          <w:iCs/>
        </w:rPr>
        <w:t xml:space="preserve"> Edycja 2017</w:t>
      </w:r>
      <w:r w:rsidR="004C177B" w:rsidRPr="0006642D">
        <w:rPr>
          <w:i/>
        </w:rPr>
        <w:t xml:space="preserve"> </w:t>
      </w:r>
      <w:r w:rsidR="004C177B" w:rsidRPr="0006642D">
        <w:t xml:space="preserve">oraz </w:t>
      </w:r>
      <w:r w:rsidR="004C177B" w:rsidRPr="0006642D">
        <w:rPr>
          <w:i/>
        </w:rPr>
        <w:t>Programem Wieloletnim „Senior+” na lata 2015-2020.</w:t>
      </w:r>
    </w:p>
    <w:p w:rsidR="004C177B" w:rsidRPr="0006642D" w:rsidRDefault="004C177B" w:rsidP="004C177B">
      <w:pPr>
        <w:spacing w:line="276" w:lineRule="auto"/>
        <w:jc w:val="center"/>
        <w:rPr>
          <w:b/>
        </w:rPr>
      </w:pPr>
    </w:p>
    <w:p w:rsidR="00D854E9" w:rsidRPr="0006642D" w:rsidRDefault="00E27662" w:rsidP="000256F5">
      <w:pPr>
        <w:pStyle w:val="Tekstpodstawowy2"/>
        <w:spacing w:line="240" w:lineRule="auto"/>
        <w:jc w:val="center"/>
      </w:pPr>
      <w:r w:rsidRPr="0006642D">
        <w:rPr>
          <w:b/>
        </w:rPr>
        <w:t>§ 2</w:t>
      </w:r>
      <w:r w:rsidR="003232FA" w:rsidRPr="0006642D">
        <w:rPr>
          <w:b/>
        </w:rPr>
        <w:t>1</w:t>
      </w:r>
      <w:r w:rsidR="00D854E9" w:rsidRPr="0006642D">
        <w:t>.</w:t>
      </w:r>
    </w:p>
    <w:p w:rsidR="000256F5" w:rsidRPr="0006642D" w:rsidRDefault="000256F5" w:rsidP="000256F5">
      <w:pPr>
        <w:ind w:left="360" w:hanging="360"/>
        <w:jc w:val="center"/>
      </w:pPr>
      <w:r w:rsidRPr="0006642D">
        <w:rPr>
          <w:b/>
        </w:rPr>
        <w:t>Warunki uruchomienia środków dotacji</w:t>
      </w:r>
    </w:p>
    <w:p w:rsidR="00D854E9" w:rsidRPr="0006642D" w:rsidRDefault="00D854E9" w:rsidP="0032005C">
      <w:pPr>
        <w:numPr>
          <w:ilvl w:val="0"/>
          <w:numId w:val="13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trike/>
        </w:rPr>
      </w:pPr>
      <w:r w:rsidRPr="0006642D">
        <w:t xml:space="preserve">Beneficjent dotacji, do …….., wypełnia z wykorzystaniem Centralnej Aplikacji Statystycznej </w:t>
      </w:r>
      <w:r w:rsidR="0006249F" w:rsidRPr="0006642D">
        <w:t xml:space="preserve">(formularz „M1-harmonogram 2017 Senior+”) </w:t>
      </w:r>
      <w:r w:rsidRPr="0006642D">
        <w:t xml:space="preserve">harmonogram uruchamiania środków finansowych z budżetu państwa. </w:t>
      </w:r>
    </w:p>
    <w:p w:rsidR="00D854E9" w:rsidRPr="0006642D" w:rsidRDefault="00D854E9" w:rsidP="0032005C">
      <w:pPr>
        <w:numPr>
          <w:ilvl w:val="0"/>
          <w:numId w:val="13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trike/>
        </w:rPr>
      </w:pPr>
      <w:r w:rsidRPr="0006642D">
        <w:t>W przypadku zmian skutkujących koniecznością aktualizacji harmonogramu beneficjent dotacji do 15 dnia miesiąca poprzedzającego miesiąc, w którym miało nastąpić uruchomienie środków prześle jego aktualizację.</w:t>
      </w:r>
    </w:p>
    <w:p w:rsidR="00D854E9" w:rsidRPr="0006642D" w:rsidRDefault="00D854E9" w:rsidP="0032005C">
      <w:pPr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 w:rsidRPr="0006642D">
        <w:t>Niezależnie od obowiązku wynikającego z ust.1, beneficjent dotacji zobowiązany jest do przedłożenia w miesiącu, w którym ma nastąpić płatność, wniosek o uruchomienie dotacji wraz z uwierzytelnionymi kopiami faktur lub rachunków (w tym dot. środków własnych</w:t>
      </w:r>
      <w:r w:rsidR="00DF7630" w:rsidRPr="0006642D">
        <w:t xml:space="preserve"> i</w:t>
      </w:r>
      <w:r w:rsidR="00AC1D84">
        <w:t> </w:t>
      </w:r>
      <w:r w:rsidR="00DF7630" w:rsidRPr="0006642D">
        <w:t>innych źródeł</w:t>
      </w:r>
      <w:r w:rsidRPr="0006642D">
        <w:t>), do których dołączone będą uwierzytelnione odpisy protokołów odbioru poszczególnych robót lub dostaw.</w:t>
      </w:r>
    </w:p>
    <w:p w:rsidR="00D854E9" w:rsidRPr="0006642D" w:rsidRDefault="00D854E9" w:rsidP="0032005C">
      <w:pPr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highlight w:val="yellow"/>
        </w:rPr>
      </w:pPr>
      <w:r w:rsidRPr="0006642D">
        <w:rPr>
          <w:highlight w:val="yellow"/>
        </w:rPr>
        <w:t>Wojewoda zobowiązany jest do weryfikacji wniosku o uruchomienie środków dotacji w terminie 6 dni kalendarzowych od daty złożenia wniosku przez beneficjenta dotacji.</w:t>
      </w:r>
    </w:p>
    <w:p w:rsidR="00D854E9" w:rsidRPr="0006642D" w:rsidRDefault="00D854E9" w:rsidP="0032005C">
      <w:pPr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 w:rsidRPr="0006642D">
        <w:rPr>
          <w:highlight w:val="yellow"/>
        </w:rPr>
        <w:t>Wojewoda zobowiązany jest do rozpoczęcia przek</w:t>
      </w:r>
      <w:r w:rsidR="00254C6D" w:rsidRPr="0006642D">
        <w:rPr>
          <w:highlight w:val="yellow"/>
        </w:rPr>
        <w:t xml:space="preserve">azywania środków beneficjentowi </w:t>
      </w:r>
      <w:r w:rsidRPr="0006642D">
        <w:rPr>
          <w:highlight w:val="yellow"/>
        </w:rPr>
        <w:t>w terminie 10 dni kalendarzowych od prawidłowo złożonego i wypełnionego  wniosku o uruchomienie dotacji (załącznik nr …. do niniejszej umowy</w:t>
      </w:r>
      <w:r w:rsidRPr="0006642D">
        <w:t xml:space="preserve">) przez beneficjenta, z zastrzeżeniem ust. 8. </w:t>
      </w:r>
    </w:p>
    <w:p w:rsidR="00D854E9" w:rsidRPr="0006642D" w:rsidRDefault="00D854E9" w:rsidP="0032005C">
      <w:pPr>
        <w:numPr>
          <w:ilvl w:val="0"/>
          <w:numId w:val="13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 w:rsidRPr="0006642D">
        <w:rPr>
          <w:highlight w:val="yellow"/>
        </w:rPr>
        <w:t xml:space="preserve">Beneficjent dotacji przekazuje dokumenty, o których mowa w ust. 4 i 5, nie później niż 15 dni przed upływem terminu zakończenia finansowego realizacji zadania, o którym mowa </w:t>
      </w:r>
      <w:r w:rsidR="000256F5" w:rsidRPr="0006642D">
        <w:rPr>
          <w:highlight w:val="yellow"/>
        </w:rPr>
        <w:t>w § 2 ust. 1</w:t>
      </w:r>
      <w:r w:rsidRPr="0006642D">
        <w:rPr>
          <w:highlight w:val="yellow"/>
        </w:rPr>
        <w:t>. Brak</w:t>
      </w:r>
      <w:r w:rsidRPr="0006642D">
        <w:t xml:space="preserve"> przesłania tych dokumentów we wskazanym terminie Wojewoda </w:t>
      </w:r>
      <w:r w:rsidRPr="0006642D">
        <w:lastRenderedPageBreak/>
        <w:t>może potraktować jako rezygnację z tej części dotacji, do której rozliczenia nie przedłożono wszystkich wymaganych dokumentów.</w:t>
      </w:r>
      <w:r w:rsidRPr="0006642D">
        <w:rPr>
          <w:rStyle w:val="Odwoanieprzypisudolnego"/>
        </w:rPr>
        <w:t xml:space="preserve"> </w:t>
      </w:r>
      <w:r w:rsidRPr="0006642D">
        <w:rPr>
          <w:rStyle w:val="Odwoanieprzypisudolnego"/>
        </w:rPr>
        <w:footnoteReference w:id="3"/>
      </w:r>
    </w:p>
    <w:p w:rsidR="00D854E9" w:rsidRPr="0006642D" w:rsidRDefault="00D854E9" w:rsidP="0032005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06642D">
        <w:t>Wojewoda będzie przekazywał środki finansowe na rachunek beneficjenta dotacji do wysokości określonej w budżecie Wojewody oraz § 3 umowy, z zastrzeżeniem ust. 5 i 6.</w:t>
      </w:r>
    </w:p>
    <w:p w:rsidR="00D854E9" w:rsidRPr="0006642D" w:rsidRDefault="00D854E9" w:rsidP="0032005C">
      <w:pPr>
        <w:numPr>
          <w:ilvl w:val="0"/>
          <w:numId w:val="13"/>
        </w:numPr>
        <w:tabs>
          <w:tab w:val="num" w:pos="360"/>
        </w:tabs>
        <w:ind w:left="360"/>
        <w:jc w:val="both"/>
      </w:pPr>
      <w:r w:rsidRPr="0006642D">
        <w:t>Termin przekazania środków finansowych na rachunek beneficjenta dotacji uzależniony będzie od wpływu środków finansowych przekazanych przez Ministerstwo Finansów na rachunek budżetu Wojewody.</w:t>
      </w:r>
    </w:p>
    <w:p w:rsidR="003232FA" w:rsidRPr="0006642D" w:rsidRDefault="003232FA" w:rsidP="003232FA">
      <w:pPr>
        <w:spacing w:line="276" w:lineRule="auto"/>
        <w:jc w:val="center"/>
        <w:rPr>
          <w:b/>
        </w:rPr>
      </w:pPr>
    </w:p>
    <w:p w:rsidR="003232FA" w:rsidRPr="0006642D" w:rsidRDefault="003232FA" w:rsidP="003232FA">
      <w:pPr>
        <w:spacing w:line="276" w:lineRule="auto"/>
        <w:jc w:val="center"/>
        <w:rPr>
          <w:b/>
        </w:rPr>
      </w:pPr>
      <w:r w:rsidRPr="0006642D">
        <w:rPr>
          <w:b/>
        </w:rPr>
        <w:t>§ 22.</w:t>
      </w:r>
    </w:p>
    <w:p w:rsidR="003232FA" w:rsidRPr="0006642D" w:rsidRDefault="003232FA" w:rsidP="003232FA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06642D">
        <w:rPr>
          <w:b/>
        </w:rPr>
        <w:t>Postanowienia końcowe</w:t>
      </w:r>
    </w:p>
    <w:p w:rsidR="003232FA" w:rsidRPr="0006642D" w:rsidRDefault="003232FA" w:rsidP="003232FA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i/>
        </w:rPr>
      </w:pPr>
      <w:r w:rsidRPr="0006642D">
        <w:t xml:space="preserve">W zakresie nieuregulowanym umową stosuje się odpowiednio przepisy ustawy </w:t>
      </w:r>
      <w:r w:rsidRPr="0006642D">
        <w:br/>
        <w:t xml:space="preserve">z dnia 23 kwietnia 1964 r. - Kodeks cywilny (Dz. U. 2016 r. poz. 380, z późn. zm.), ustawy </w:t>
      </w:r>
      <w:r w:rsidRPr="0006642D">
        <w:br/>
        <w:t xml:space="preserve">z dnia 27 sierpnia 2009 r. o finansach publicznych, ustawy z dnia 24 kwietnia 2003 r. </w:t>
      </w:r>
      <w:r w:rsidRPr="0006642D">
        <w:br/>
        <w:t xml:space="preserve">o działalności pożytku publicznego i o wolontariacie, ustawy z dnia 29 września 1994 r. </w:t>
      </w:r>
      <w:r w:rsidRPr="0006642D">
        <w:br/>
        <w:t xml:space="preserve">o rachunkowości, ustawy z dnia 29 stycznia 2004 r. Prawo zamówień publicznych </w:t>
      </w:r>
      <w:r w:rsidRPr="0006642D">
        <w:br/>
        <w:t xml:space="preserve">oraz ustawy z dnia 12 marca 2004 r. o pomocy społecznej, rozporządzenie Rady Ministrów z dnia 2 grudnia 2010 r. </w:t>
      </w:r>
      <w:r w:rsidRPr="0006642D">
        <w:rPr>
          <w:i/>
        </w:rPr>
        <w:t>w sprawie szczegółowego sposobu i trybu finansowania inwestycji z budżetu państwa.</w:t>
      </w:r>
    </w:p>
    <w:p w:rsidR="003232FA" w:rsidRPr="0006642D" w:rsidRDefault="003232FA" w:rsidP="003232FA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06642D">
        <w:t xml:space="preserve">Niniejsza umowa została sporządzona w trzech jednobrzmiących egzemplarzach, </w:t>
      </w:r>
      <w:r w:rsidRPr="0006642D">
        <w:br/>
        <w:t>w tym dwa dla Wojewody i jeden dla Beneficjenta dotacji.</w:t>
      </w:r>
    </w:p>
    <w:p w:rsidR="003232FA" w:rsidRPr="0006642D" w:rsidRDefault="003232FA" w:rsidP="003232FA">
      <w:pPr>
        <w:ind w:left="360"/>
        <w:jc w:val="both"/>
      </w:pPr>
    </w:p>
    <w:p w:rsidR="00526B16" w:rsidRPr="0006642D" w:rsidRDefault="00526B16" w:rsidP="00532089">
      <w:pPr>
        <w:spacing w:line="276" w:lineRule="auto"/>
        <w:jc w:val="center"/>
        <w:rPr>
          <w:b/>
        </w:rPr>
      </w:pPr>
      <w:r w:rsidRPr="0006642D">
        <w:rPr>
          <w:b/>
        </w:rPr>
        <w:t>§</w:t>
      </w:r>
      <w:r w:rsidR="00E27662" w:rsidRPr="0006642D">
        <w:rPr>
          <w:b/>
        </w:rPr>
        <w:t xml:space="preserve"> </w:t>
      </w:r>
      <w:r w:rsidRPr="0006642D">
        <w:rPr>
          <w:b/>
        </w:rPr>
        <w:t>2</w:t>
      </w:r>
      <w:r w:rsidR="00971570" w:rsidRPr="0006642D">
        <w:rPr>
          <w:b/>
        </w:rPr>
        <w:t>3</w:t>
      </w:r>
      <w:r w:rsidR="00E27662" w:rsidRPr="0006642D">
        <w:rPr>
          <w:b/>
        </w:rPr>
        <w:t>.</w:t>
      </w:r>
    </w:p>
    <w:p w:rsidR="00526B16" w:rsidRPr="0006642D" w:rsidRDefault="00526B16" w:rsidP="003232FA">
      <w:pPr>
        <w:pStyle w:val="Akapitzlist"/>
        <w:tabs>
          <w:tab w:val="left" w:pos="426"/>
        </w:tabs>
        <w:ind w:left="0"/>
        <w:jc w:val="both"/>
      </w:pPr>
      <w:r w:rsidRPr="0006642D">
        <w:t xml:space="preserve">Umowa wchodzi w życie z dniem podpisania przez ostatnią ze stron umowy z mocą obowiązywania zgodnie z ustaleniami wynikającymi z §2 ust. 1. </w:t>
      </w:r>
    </w:p>
    <w:p w:rsidR="00526B16" w:rsidRPr="0006642D" w:rsidRDefault="00526B16" w:rsidP="00526B16">
      <w:pPr>
        <w:pStyle w:val="Akapitzlist"/>
        <w:tabs>
          <w:tab w:val="num" w:pos="0"/>
        </w:tabs>
        <w:overflowPunct w:val="0"/>
        <w:autoSpaceDE w:val="0"/>
        <w:autoSpaceDN w:val="0"/>
        <w:adjustRightInd w:val="0"/>
        <w:ind w:left="720"/>
        <w:jc w:val="both"/>
      </w:pPr>
    </w:p>
    <w:p w:rsidR="00D854E9" w:rsidRPr="0006642D" w:rsidRDefault="00D854E9" w:rsidP="00D854E9">
      <w:pPr>
        <w:pStyle w:val="Tekstpodstawowy2"/>
        <w:spacing w:line="276" w:lineRule="auto"/>
        <w:jc w:val="center"/>
      </w:pPr>
    </w:p>
    <w:p w:rsidR="00D854E9" w:rsidRPr="0006642D" w:rsidRDefault="00D854E9" w:rsidP="00D854E9">
      <w:pPr>
        <w:pStyle w:val="Tekstpodstawowy2"/>
        <w:spacing w:line="276" w:lineRule="auto"/>
        <w:ind w:left="360"/>
      </w:pPr>
    </w:p>
    <w:p w:rsidR="004C177B" w:rsidRPr="0006642D" w:rsidRDefault="004C177B" w:rsidP="004C177B">
      <w:pPr>
        <w:spacing w:line="276" w:lineRule="auto"/>
        <w:jc w:val="both"/>
      </w:pPr>
    </w:p>
    <w:p w:rsidR="004C177B" w:rsidRPr="0006642D" w:rsidRDefault="003E5068" w:rsidP="003E5068">
      <w:pPr>
        <w:spacing w:line="276" w:lineRule="auto"/>
        <w:ind w:firstLine="708"/>
        <w:jc w:val="both"/>
      </w:pPr>
      <w:r w:rsidRPr="0006642D">
        <w:rPr>
          <w:b/>
        </w:rPr>
        <w:t xml:space="preserve">Wojewoda </w:t>
      </w:r>
      <w:r w:rsidRPr="0006642D">
        <w:rPr>
          <w:b/>
        </w:rPr>
        <w:tab/>
      </w:r>
      <w:r w:rsidRPr="0006642D">
        <w:rPr>
          <w:b/>
        </w:rPr>
        <w:tab/>
      </w:r>
      <w:r w:rsidRPr="0006642D">
        <w:rPr>
          <w:b/>
        </w:rPr>
        <w:tab/>
      </w:r>
      <w:r w:rsidRPr="0006642D">
        <w:rPr>
          <w:b/>
        </w:rPr>
        <w:tab/>
      </w:r>
      <w:r w:rsidRPr="0006642D">
        <w:rPr>
          <w:b/>
        </w:rPr>
        <w:tab/>
      </w:r>
      <w:r w:rsidRPr="0006642D">
        <w:rPr>
          <w:b/>
        </w:rPr>
        <w:tab/>
        <w:t xml:space="preserve">Beneficjent </w:t>
      </w:r>
    </w:p>
    <w:p w:rsidR="004C177B" w:rsidRPr="0006642D" w:rsidRDefault="004C177B" w:rsidP="004C177B">
      <w:pPr>
        <w:spacing w:line="276" w:lineRule="auto"/>
        <w:ind w:left="360"/>
        <w:jc w:val="both"/>
      </w:pPr>
    </w:p>
    <w:p w:rsidR="004C177B" w:rsidRPr="0006642D" w:rsidRDefault="004C177B" w:rsidP="004C177B">
      <w:pPr>
        <w:spacing w:line="276" w:lineRule="auto"/>
        <w:ind w:left="284"/>
      </w:pPr>
      <w:r w:rsidRPr="0006642D">
        <w:t xml:space="preserve"> ....................................................                                     .............................................                                      </w:t>
      </w:r>
    </w:p>
    <w:p w:rsidR="004C177B" w:rsidRPr="0006642D" w:rsidRDefault="003E5068" w:rsidP="004C177B">
      <w:pPr>
        <w:autoSpaceDE w:val="0"/>
        <w:autoSpaceDN w:val="0"/>
        <w:adjustRightInd w:val="0"/>
        <w:spacing w:before="240" w:line="276" w:lineRule="auto"/>
        <w:jc w:val="both"/>
      </w:pPr>
      <w:r w:rsidRPr="0006642D">
        <w:tab/>
      </w:r>
      <w:r w:rsidRPr="0006642D">
        <w:tab/>
      </w:r>
      <w:r w:rsidRPr="0006642D">
        <w:tab/>
      </w:r>
      <w:r w:rsidRPr="0006642D">
        <w:tab/>
      </w:r>
      <w:r w:rsidRPr="0006642D">
        <w:tab/>
      </w:r>
      <w:r w:rsidRPr="0006642D">
        <w:tab/>
      </w:r>
      <w:r w:rsidRPr="0006642D">
        <w:tab/>
      </w:r>
      <w:r w:rsidRPr="0006642D">
        <w:tab/>
        <w:t xml:space="preserve">Skarbnik </w:t>
      </w:r>
    </w:p>
    <w:p w:rsidR="004C177B" w:rsidRPr="0006642D" w:rsidRDefault="004C177B" w:rsidP="004C177B">
      <w:pPr>
        <w:autoSpaceDE w:val="0"/>
        <w:autoSpaceDN w:val="0"/>
        <w:adjustRightInd w:val="0"/>
        <w:spacing w:before="240" w:line="276" w:lineRule="auto"/>
        <w:jc w:val="both"/>
        <w:rPr>
          <w:sz w:val="20"/>
          <w:szCs w:val="20"/>
        </w:rPr>
      </w:pPr>
      <w:r w:rsidRPr="0006642D">
        <w:rPr>
          <w:sz w:val="20"/>
          <w:szCs w:val="20"/>
        </w:rPr>
        <w:t>ZAŁĄCZNIKI:</w:t>
      </w:r>
    </w:p>
    <w:p w:rsidR="004C177B" w:rsidRPr="0006642D" w:rsidRDefault="004C177B" w:rsidP="004C177B">
      <w:pPr>
        <w:spacing w:line="276" w:lineRule="auto"/>
        <w:ind w:left="360" w:hanging="360"/>
        <w:jc w:val="both"/>
        <w:rPr>
          <w:sz w:val="20"/>
          <w:szCs w:val="20"/>
        </w:rPr>
      </w:pPr>
      <w:r w:rsidRPr="0006642D">
        <w:rPr>
          <w:sz w:val="20"/>
          <w:szCs w:val="20"/>
        </w:rPr>
        <w:t>1) oferta realizacji zadania;</w:t>
      </w:r>
    </w:p>
    <w:p w:rsidR="004C177B" w:rsidRPr="0006642D" w:rsidRDefault="004C177B" w:rsidP="004C177B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 w:rsidRPr="0006642D">
        <w:rPr>
          <w:sz w:val="20"/>
          <w:szCs w:val="20"/>
        </w:rPr>
        <w:t>2) zaktualizowany harmonogram realizacji zadania (jeśli dotyczy);</w:t>
      </w:r>
    </w:p>
    <w:p w:rsidR="004C177B" w:rsidRPr="0006642D" w:rsidRDefault="004C177B" w:rsidP="004C177B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 w:rsidRPr="0006642D">
        <w:rPr>
          <w:sz w:val="20"/>
          <w:szCs w:val="20"/>
        </w:rPr>
        <w:t>3) zaktualizowany kosztorys realizacji zadania (jeśli dotyczy);</w:t>
      </w:r>
    </w:p>
    <w:p w:rsidR="004C177B" w:rsidRPr="0006642D" w:rsidRDefault="004C177B" w:rsidP="004C177B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 w:rsidRPr="0006642D">
        <w:rPr>
          <w:sz w:val="20"/>
          <w:szCs w:val="20"/>
        </w:rPr>
        <w:t>4) umowa o partnerstwo (jeśli dotyczy);</w:t>
      </w:r>
    </w:p>
    <w:p w:rsidR="004C177B" w:rsidRPr="0006642D" w:rsidRDefault="004C177B" w:rsidP="004C177B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 w:rsidRPr="0006642D">
        <w:rPr>
          <w:sz w:val="20"/>
          <w:szCs w:val="20"/>
        </w:rPr>
        <w:t>5) program inwestycji (jeśli dotyczy);</w:t>
      </w:r>
    </w:p>
    <w:p w:rsidR="004C177B" w:rsidRPr="0006642D" w:rsidRDefault="004C177B" w:rsidP="004C177B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 w:rsidRPr="0006642D">
        <w:rPr>
          <w:sz w:val="20"/>
          <w:szCs w:val="20"/>
        </w:rPr>
        <w:t xml:space="preserve">6) </w:t>
      </w:r>
      <w:r w:rsidRPr="002C5579">
        <w:rPr>
          <w:sz w:val="20"/>
          <w:szCs w:val="20"/>
        </w:rPr>
        <w:t>oświadczenie o kwalifikowalności VAT;</w:t>
      </w:r>
    </w:p>
    <w:p w:rsidR="00091423" w:rsidRPr="0006642D" w:rsidRDefault="004C177B" w:rsidP="004C177B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 w:rsidRPr="0006642D">
        <w:rPr>
          <w:sz w:val="20"/>
          <w:szCs w:val="20"/>
        </w:rPr>
        <w:t xml:space="preserve">7) </w:t>
      </w:r>
      <w:r w:rsidR="00B9279D" w:rsidRPr="0006642D">
        <w:rPr>
          <w:sz w:val="20"/>
          <w:szCs w:val="20"/>
        </w:rPr>
        <w:t xml:space="preserve">wzór </w:t>
      </w:r>
      <w:r w:rsidRPr="0006642D">
        <w:rPr>
          <w:sz w:val="20"/>
          <w:szCs w:val="20"/>
        </w:rPr>
        <w:t>sprawozdani</w:t>
      </w:r>
      <w:r w:rsidR="00B9279D" w:rsidRPr="0006642D">
        <w:rPr>
          <w:sz w:val="20"/>
          <w:szCs w:val="20"/>
        </w:rPr>
        <w:t>a</w:t>
      </w:r>
      <w:r w:rsidRPr="0006642D">
        <w:rPr>
          <w:sz w:val="20"/>
          <w:szCs w:val="20"/>
        </w:rPr>
        <w:t xml:space="preserve"> z trwałości realizacji zadania</w:t>
      </w:r>
      <w:r w:rsidR="00091423" w:rsidRPr="0006642D">
        <w:rPr>
          <w:sz w:val="20"/>
          <w:szCs w:val="20"/>
        </w:rPr>
        <w:t>;</w:t>
      </w:r>
    </w:p>
    <w:p w:rsidR="00091423" w:rsidRPr="0006642D" w:rsidRDefault="00091423" w:rsidP="004C177B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 w:rsidRPr="0006642D">
        <w:rPr>
          <w:sz w:val="20"/>
          <w:szCs w:val="20"/>
        </w:rPr>
        <w:t>8)</w:t>
      </w:r>
      <w:r w:rsidR="00782FD0" w:rsidRPr="0006642D">
        <w:rPr>
          <w:sz w:val="20"/>
          <w:szCs w:val="20"/>
        </w:rPr>
        <w:t xml:space="preserve"> </w:t>
      </w:r>
      <w:r w:rsidR="00B9279D" w:rsidRPr="0006642D">
        <w:rPr>
          <w:sz w:val="20"/>
          <w:szCs w:val="20"/>
        </w:rPr>
        <w:t xml:space="preserve">wzór </w:t>
      </w:r>
      <w:r w:rsidRPr="0006642D">
        <w:rPr>
          <w:sz w:val="20"/>
          <w:szCs w:val="20"/>
        </w:rPr>
        <w:t xml:space="preserve"> sprawozdani</w:t>
      </w:r>
      <w:r w:rsidR="00B9279D" w:rsidRPr="0006642D">
        <w:rPr>
          <w:sz w:val="20"/>
          <w:szCs w:val="20"/>
        </w:rPr>
        <w:t>a</w:t>
      </w:r>
      <w:r w:rsidRPr="0006642D">
        <w:rPr>
          <w:sz w:val="20"/>
          <w:szCs w:val="20"/>
        </w:rPr>
        <w:t xml:space="preserve"> końcowe</w:t>
      </w:r>
      <w:r w:rsidR="00502223" w:rsidRPr="0006642D">
        <w:rPr>
          <w:sz w:val="20"/>
          <w:szCs w:val="20"/>
        </w:rPr>
        <w:t>go</w:t>
      </w:r>
      <w:r w:rsidRPr="0006642D">
        <w:rPr>
          <w:sz w:val="20"/>
          <w:szCs w:val="20"/>
        </w:rPr>
        <w:t xml:space="preserve"> z wykonania zadania publicznego (moduł I)</w:t>
      </w:r>
    </w:p>
    <w:p w:rsidR="004C177B" w:rsidRPr="0006642D" w:rsidRDefault="004C177B" w:rsidP="004C177B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</w:p>
    <w:p w:rsidR="004C177B" w:rsidRPr="0006642D" w:rsidRDefault="004C177B" w:rsidP="004C177B"/>
    <w:p w:rsidR="00BD3190" w:rsidRPr="0006642D" w:rsidRDefault="00BD3190" w:rsidP="008B27A5">
      <w:pPr>
        <w:pStyle w:val="Tytu"/>
        <w:spacing w:after="120"/>
        <w:rPr>
          <w:iCs/>
          <w:spacing w:val="-4"/>
          <w:sz w:val="26"/>
          <w:szCs w:val="26"/>
        </w:rPr>
      </w:pPr>
    </w:p>
    <w:sectPr w:rsidR="00BD3190" w:rsidRPr="0006642D" w:rsidSect="00E116F4">
      <w:footerReference w:type="even" r:id="rId8"/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652C06" w15:done="0"/>
  <w15:commentEx w15:paraId="5656B8A6" w15:done="0"/>
  <w15:commentEx w15:paraId="32CE336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1C4" w:rsidRDefault="00B421C4">
      <w:r>
        <w:separator/>
      </w:r>
    </w:p>
  </w:endnote>
  <w:endnote w:type="continuationSeparator" w:id="0">
    <w:p w:rsidR="00B421C4" w:rsidRDefault="00B4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2C" w:rsidRDefault="00B65B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72B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692C" w:rsidRDefault="00B421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2C" w:rsidRDefault="00B65B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72B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1F6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E692C" w:rsidRDefault="00B421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1C4" w:rsidRDefault="00B421C4">
      <w:r>
        <w:separator/>
      </w:r>
    </w:p>
  </w:footnote>
  <w:footnote w:type="continuationSeparator" w:id="0">
    <w:p w:rsidR="00B421C4" w:rsidRDefault="00B421C4">
      <w:r>
        <w:continuationSeparator/>
      </w:r>
    </w:p>
  </w:footnote>
  <w:footnote w:id="1">
    <w:p w:rsidR="005D6C13" w:rsidRDefault="005D6C13" w:rsidP="005D6C13">
      <w:pPr>
        <w:pStyle w:val="Tekstprzypisudolnego"/>
      </w:pPr>
      <w:r>
        <w:rPr>
          <w:rStyle w:val="Odwoanieprzypisudolnego"/>
        </w:rPr>
        <w:footnoteRef/>
      </w:r>
      <w:r>
        <w:t xml:space="preserve"> Zapis dotyczy tylko w przypadku wydatków inwestycyjnych (przebudowy i zakupu pierwszego wyposażenia) </w:t>
      </w:r>
    </w:p>
  </w:footnote>
  <w:footnote w:id="2">
    <w:p w:rsidR="00183EB0" w:rsidRPr="00183EB0" w:rsidRDefault="00183EB0">
      <w:pPr>
        <w:pStyle w:val="Tekstprzypisudolnego"/>
        <w:rPr>
          <w:b/>
        </w:rPr>
      </w:pPr>
      <w:r w:rsidRPr="00183EB0">
        <w:rPr>
          <w:rStyle w:val="Odwoanieprzypisudolnego"/>
          <w:b/>
        </w:rPr>
        <w:footnoteRef/>
      </w:r>
      <w:r w:rsidRPr="00183EB0">
        <w:rPr>
          <w:b/>
        </w:rPr>
        <w:t xml:space="preserve"> Dotyczy w przypadku realizacji zadania przez partnera </w:t>
      </w:r>
    </w:p>
  </w:footnote>
  <w:footnote w:id="3">
    <w:p w:rsidR="00D854E9" w:rsidRPr="00DF7630" w:rsidRDefault="00372FA7" w:rsidP="00D854E9">
      <w:pPr>
        <w:pStyle w:val="Tekstprzypisudolnego"/>
        <w:rPr>
          <w:color w:val="000000" w:themeColor="text1"/>
        </w:rPr>
      </w:pPr>
      <w:r w:rsidRPr="002C5579">
        <w:rPr>
          <w:rStyle w:val="Odwoanieprzypisudolnego"/>
          <w:color w:val="000000" w:themeColor="text1"/>
        </w:rPr>
        <w:footnoteRef/>
      </w:r>
      <w:r w:rsidRPr="002C5579">
        <w:rPr>
          <w:color w:val="000000" w:themeColor="text1"/>
        </w:rPr>
        <w:t xml:space="preserve"> § </w:t>
      </w:r>
      <w:r w:rsidRPr="002C5579">
        <w:rPr>
          <w:color w:val="0070C0"/>
        </w:rPr>
        <w:t>21</w:t>
      </w:r>
      <w:r w:rsidRPr="002C5579">
        <w:rPr>
          <w:color w:val="000000" w:themeColor="text1"/>
        </w:rPr>
        <w:t xml:space="preserve"> ust. 3, 4, 5 i 6 dotyczy sytuacji, gdy kwota określona w § 1 ust. 1 jest większa niż 100 000 zł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BE0"/>
    <w:multiLevelType w:val="hybridMultilevel"/>
    <w:tmpl w:val="E4367CD4"/>
    <w:lvl w:ilvl="0" w:tplc="66B81C62">
      <w:start w:val="1"/>
      <w:numFmt w:val="decimal"/>
      <w:lvlText w:val="%1."/>
      <w:lvlJc w:val="left"/>
      <w:pPr>
        <w:ind w:left="848" w:hanging="564"/>
      </w:pPr>
      <w:rPr>
        <w:strike w:val="0"/>
        <w:color w:val="auto"/>
      </w:rPr>
    </w:lvl>
    <w:lvl w:ilvl="1" w:tplc="D76CC9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524CE"/>
    <w:multiLevelType w:val="hybridMultilevel"/>
    <w:tmpl w:val="3F9EDBFC"/>
    <w:lvl w:ilvl="0" w:tplc="5E8A57F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DC7069"/>
    <w:multiLevelType w:val="hybridMultilevel"/>
    <w:tmpl w:val="C39A9F70"/>
    <w:lvl w:ilvl="0" w:tplc="08D8A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13940"/>
    <w:multiLevelType w:val="hybridMultilevel"/>
    <w:tmpl w:val="715C3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162DC"/>
    <w:multiLevelType w:val="hybridMultilevel"/>
    <w:tmpl w:val="3424907A"/>
    <w:lvl w:ilvl="0" w:tplc="28A83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DB5240"/>
    <w:multiLevelType w:val="hybridMultilevel"/>
    <w:tmpl w:val="3750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733DF"/>
    <w:multiLevelType w:val="hybridMultilevel"/>
    <w:tmpl w:val="B232945C"/>
    <w:lvl w:ilvl="0" w:tplc="1FDEEC9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4A330C2"/>
    <w:multiLevelType w:val="hybridMultilevel"/>
    <w:tmpl w:val="AF7213C8"/>
    <w:lvl w:ilvl="0" w:tplc="5E8A57F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A5EF1"/>
    <w:multiLevelType w:val="hybridMultilevel"/>
    <w:tmpl w:val="7ACC7114"/>
    <w:lvl w:ilvl="0" w:tplc="8190F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DE3660"/>
    <w:multiLevelType w:val="hybridMultilevel"/>
    <w:tmpl w:val="2A7A001C"/>
    <w:lvl w:ilvl="0" w:tplc="AC98E678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1359B"/>
    <w:multiLevelType w:val="hybridMultilevel"/>
    <w:tmpl w:val="CB62F388"/>
    <w:lvl w:ilvl="0" w:tplc="5E8A57F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95835"/>
    <w:multiLevelType w:val="hybridMultilevel"/>
    <w:tmpl w:val="3F1A1F22"/>
    <w:lvl w:ilvl="0" w:tplc="D8D626A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668A0"/>
    <w:multiLevelType w:val="hybridMultilevel"/>
    <w:tmpl w:val="F4B8E392"/>
    <w:lvl w:ilvl="0" w:tplc="15E418AC">
      <w:start w:val="1"/>
      <w:numFmt w:val="decimal"/>
      <w:lvlText w:val="%1."/>
      <w:lvlJc w:val="left"/>
      <w:pPr>
        <w:ind w:left="800" w:hanging="516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3D788B"/>
    <w:multiLevelType w:val="hybridMultilevel"/>
    <w:tmpl w:val="0450F0DA"/>
    <w:lvl w:ilvl="0" w:tplc="777EBA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C93E07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470821"/>
    <w:multiLevelType w:val="hybridMultilevel"/>
    <w:tmpl w:val="CA5A9356"/>
    <w:lvl w:ilvl="0" w:tplc="EF3E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240854"/>
    <w:multiLevelType w:val="hybridMultilevel"/>
    <w:tmpl w:val="C4D25078"/>
    <w:lvl w:ilvl="0" w:tplc="8C9E34C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3161F26"/>
    <w:multiLevelType w:val="hybridMultilevel"/>
    <w:tmpl w:val="50AADC8E"/>
    <w:lvl w:ilvl="0" w:tplc="B2A27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00466C"/>
    <w:multiLevelType w:val="hybridMultilevel"/>
    <w:tmpl w:val="F8F2E57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8B70D8B4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6EFA452B"/>
    <w:multiLevelType w:val="hybridMultilevel"/>
    <w:tmpl w:val="E5187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F4817"/>
    <w:multiLevelType w:val="hybridMultilevel"/>
    <w:tmpl w:val="75D632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B2464"/>
    <w:multiLevelType w:val="hybridMultilevel"/>
    <w:tmpl w:val="7C4625C2"/>
    <w:lvl w:ilvl="0" w:tplc="B106D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5"/>
  </w:num>
  <w:num w:numId="4">
    <w:abstractNumId w:val="1"/>
  </w:num>
  <w:num w:numId="5">
    <w:abstractNumId w:val="20"/>
  </w:num>
  <w:num w:numId="6">
    <w:abstractNumId w:val="18"/>
  </w:num>
  <w:num w:numId="7">
    <w:abstractNumId w:val="4"/>
  </w:num>
  <w:num w:numId="8">
    <w:abstractNumId w:val="7"/>
  </w:num>
  <w:num w:numId="9">
    <w:abstractNumId w:val="16"/>
  </w:num>
  <w:num w:numId="10">
    <w:abstractNumId w:val="1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2"/>
  </w:num>
  <w:num w:numId="22">
    <w:abstractNumId w:val="8"/>
  </w:num>
  <w:num w:numId="23">
    <w:abstractNumId w:val="11"/>
  </w:num>
  <w:num w:numId="24">
    <w:abstractNumId w:val="13"/>
  </w:num>
  <w:num w:numId="25">
    <w:abstractNumId w:val="0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ata Ślazyk">
    <w15:presenceInfo w15:providerId="AD" w15:userId="S-1-5-21-1670398141-22115980-326569147-18414"/>
  </w15:person>
  <w15:person w15:author="Beata Brańka">
    <w15:presenceInfo w15:providerId="AD" w15:userId="S-1-5-21-1670398141-22115980-326569147-446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B51"/>
    <w:rsid w:val="000012EC"/>
    <w:rsid w:val="000256F5"/>
    <w:rsid w:val="0003793C"/>
    <w:rsid w:val="00041A60"/>
    <w:rsid w:val="00053AA0"/>
    <w:rsid w:val="00061464"/>
    <w:rsid w:val="0006249F"/>
    <w:rsid w:val="0006642D"/>
    <w:rsid w:val="00071C28"/>
    <w:rsid w:val="0008175A"/>
    <w:rsid w:val="00086109"/>
    <w:rsid w:val="00091423"/>
    <w:rsid w:val="000A6979"/>
    <w:rsid w:val="000D1F60"/>
    <w:rsid w:val="000F1A2F"/>
    <w:rsid w:val="000F3924"/>
    <w:rsid w:val="00100E0A"/>
    <w:rsid w:val="001033A4"/>
    <w:rsid w:val="001047B7"/>
    <w:rsid w:val="00112262"/>
    <w:rsid w:val="00140A46"/>
    <w:rsid w:val="001410F7"/>
    <w:rsid w:val="00143733"/>
    <w:rsid w:val="00147D57"/>
    <w:rsid w:val="00151044"/>
    <w:rsid w:val="001537CE"/>
    <w:rsid w:val="001548E8"/>
    <w:rsid w:val="001659AD"/>
    <w:rsid w:val="00183EB0"/>
    <w:rsid w:val="00191524"/>
    <w:rsid w:val="00196FBB"/>
    <w:rsid w:val="001A6F05"/>
    <w:rsid w:val="001B1963"/>
    <w:rsid w:val="001C181A"/>
    <w:rsid w:val="001C246A"/>
    <w:rsid w:val="001D0599"/>
    <w:rsid w:val="001D4205"/>
    <w:rsid w:val="001D794C"/>
    <w:rsid w:val="001F657C"/>
    <w:rsid w:val="002053B0"/>
    <w:rsid w:val="00234316"/>
    <w:rsid w:val="00246334"/>
    <w:rsid w:val="00252638"/>
    <w:rsid w:val="00254C6D"/>
    <w:rsid w:val="0025516E"/>
    <w:rsid w:val="00260E85"/>
    <w:rsid w:val="0027110E"/>
    <w:rsid w:val="002721A3"/>
    <w:rsid w:val="002773F7"/>
    <w:rsid w:val="0028779F"/>
    <w:rsid w:val="002953A5"/>
    <w:rsid w:val="00297696"/>
    <w:rsid w:val="002A7174"/>
    <w:rsid w:val="002A7963"/>
    <w:rsid w:val="002B5D19"/>
    <w:rsid w:val="002C05F2"/>
    <w:rsid w:val="002C5579"/>
    <w:rsid w:val="002D19B3"/>
    <w:rsid w:val="002E1A80"/>
    <w:rsid w:val="00305B2D"/>
    <w:rsid w:val="003068E5"/>
    <w:rsid w:val="00307F83"/>
    <w:rsid w:val="0032005C"/>
    <w:rsid w:val="00320336"/>
    <w:rsid w:val="003232FA"/>
    <w:rsid w:val="003270A3"/>
    <w:rsid w:val="003308F3"/>
    <w:rsid w:val="00337FD7"/>
    <w:rsid w:val="00340A5B"/>
    <w:rsid w:val="0035083A"/>
    <w:rsid w:val="00356BD8"/>
    <w:rsid w:val="00365D0D"/>
    <w:rsid w:val="00372FA7"/>
    <w:rsid w:val="003766ED"/>
    <w:rsid w:val="00380ECB"/>
    <w:rsid w:val="003872AB"/>
    <w:rsid w:val="003A3305"/>
    <w:rsid w:val="003B47B8"/>
    <w:rsid w:val="003C27C1"/>
    <w:rsid w:val="003C6535"/>
    <w:rsid w:val="003D139B"/>
    <w:rsid w:val="003D33D9"/>
    <w:rsid w:val="003D449A"/>
    <w:rsid w:val="003E5068"/>
    <w:rsid w:val="003F42B0"/>
    <w:rsid w:val="00403186"/>
    <w:rsid w:val="00404C34"/>
    <w:rsid w:val="00414ACF"/>
    <w:rsid w:val="00414C30"/>
    <w:rsid w:val="00425309"/>
    <w:rsid w:val="00430668"/>
    <w:rsid w:val="0046053F"/>
    <w:rsid w:val="00461685"/>
    <w:rsid w:val="00470774"/>
    <w:rsid w:val="00474058"/>
    <w:rsid w:val="0048358D"/>
    <w:rsid w:val="00490ABB"/>
    <w:rsid w:val="0049309C"/>
    <w:rsid w:val="0049333F"/>
    <w:rsid w:val="004A2DA7"/>
    <w:rsid w:val="004A43BC"/>
    <w:rsid w:val="004C177B"/>
    <w:rsid w:val="004C17F6"/>
    <w:rsid w:val="004E0BD2"/>
    <w:rsid w:val="004E3669"/>
    <w:rsid w:val="004E7DDF"/>
    <w:rsid w:val="004F04E4"/>
    <w:rsid w:val="004F763F"/>
    <w:rsid w:val="00500866"/>
    <w:rsid w:val="00502223"/>
    <w:rsid w:val="00514B35"/>
    <w:rsid w:val="00522D5F"/>
    <w:rsid w:val="00523BBD"/>
    <w:rsid w:val="00526B16"/>
    <w:rsid w:val="0052790F"/>
    <w:rsid w:val="00532089"/>
    <w:rsid w:val="00532C4F"/>
    <w:rsid w:val="00534E9C"/>
    <w:rsid w:val="005437F3"/>
    <w:rsid w:val="00546FED"/>
    <w:rsid w:val="00551089"/>
    <w:rsid w:val="00556C38"/>
    <w:rsid w:val="005625BC"/>
    <w:rsid w:val="00565BEC"/>
    <w:rsid w:val="00570310"/>
    <w:rsid w:val="00570ADC"/>
    <w:rsid w:val="00571B0E"/>
    <w:rsid w:val="005734DD"/>
    <w:rsid w:val="00575220"/>
    <w:rsid w:val="0057613F"/>
    <w:rsid w:val="00584DDB"/>
    <w:rsid w:val="005861D5"/>
    <w:rsid w:val="00593FE4"/>
    <w:rsid w:val="005A7EF2"/>
    <w:rsid w:val="005B7A13"/>
    <w:rsid w:val="005D3445"/>
    <w:rsid w:val="005D387E"/>
    <w:rsid w:val="005D38CF"/>
    <w:rsid w:val="005D6313"/>
    <w:rsid w:val="005D6C13"/>
    <w:rsid w:val="005E0D11"/>
    <w:rsid w:val="005F1545"/>
    <w:rsid w:val="005F3323"/>
    <w:rsid w:val="00601269"/>
    <w:rsid w:val="006047E1"/>
    <w:rsid w:val="0061343C"/>
    <w:rsid w:val="00613FF6"/>
    <w:rsid w:val="00615331"/>
    <w:rsid w:val="00625C39"/>
    <w:rsid w:val="006513EE"/>
    <w:rsid w:val="00660497"/>
    <w:rsid w:val="0066592F"/>
    <w:rsid w:val="00671721"/>
    <w:rsid w:val="00672B51"/>
    <w:rsid w:val="006845C7"/>
    <w:rsid w:val="00690092"/>
    <w:rsid w:val="006928FC"/>
    <w:rsid w:val="006A1723"/>
    <w:rsid w:val="006A3174"/>
    <w:rsid w:val="006B49FF"/>
    <w:rsid w:val="006B6478"/>
    <w:rsid w:val="006C200B"/>
    <w:rsid w:val="006C2A02"/>
    <w:rsid w:val="006C5324"/>
    <w:rsid w:val="006C7438"/>
    <w:rsid w:val="006D4BB6"/>
    <w:rsid w:val="006D4C1D"/>
    <w:rsid w:val="006E3B27"/>
    <w:rsid w:val="006F2FB9"/>
    <w:rsid w:val="007015C1"/>
    <w:rsid w:val="00704757"/>
    <w:rsid w:val="00711FAE"/>
    <w:rsid w:val="00725B04"/>
    <w:rsid w:val="00747785"/>
    <w:rsid w:val="007509D7"/>
    <w:rsid w:val="00754B97"/>
    <w:rsid w:val="00756884"/>
    <w:rsid w:val="0077207C"/>
    <w:rsid w:val="0077369E"/>
    <w:rsid w:val="00782D45"/>
    <w:rsid w:val="00782FD0"/>
    <w:rsid w:val="00783782"/>
    <w:rsid w:val="007967D2"/>
    <w:rsid w:val="007A70D7"/>
    <w:rsid w:val="007B297A"/>
    <w:rsid w:val="007B6FB5"/>
    <w:rsid w:val="007C06D5"/>
    <w:rsid w:val="007C29EA"/>
    <w:rsid w:val="007D2FFB"/>
    <w:rsid w:val="007E2E39"/>
    <w:rsid w:val="007F029E"/>
    <w:rsid w:val="0080433E"/>
    <w:rsid w:val="00812073"/>
    <w:rsid w:val="0081510F"/>
    <w:rsid w:val="00821613"/>
    <w:rsid w:val="00822617"/>
    <w:rsid w:val="00830CE5"/>
    <w:rsid w:val="00833AFA"/>
    <w:rsid w:val="0083635E"/>
    <w:rsid w:val="008619FD"/>
    <w:rsid w:val="00864667"/>
    <w:rsid w:val="00886703"/>
    <w:rsid w:val="00890840"/>
    <w:rsid w:val="008953E6"/>
    <w:rsid w:val="008A0E7C"/>
    <w:rsid w:val="008A69C3"/>
    <w:rsid w:val="008A7749"/>
    <w:rsid w:val="008B27A5"/>
    <w:rsid w:val="008C1F87"/>
    <w:rsid w:val="008C51D3"/>
    <w:rsid w:val="008E1631"/>
    <w:rsid w:val="008F70F3"/>
    <w:rsid w:val="00904978"/>
    <w:rsid w:val="0093354D"/>
    <w:rsid w:val="009347BA"/>
    <w:rsid w:val="00936276"/>
    <w:rsid w:val="00947C0B"/>
    <w:rsid w:val="009551EC"/>
    <w:rsid w:val="00955A28"/>
    <w:rsid w:val="00971570"/>
    <w:rsid w:val="0097162B"/>
    <w:rsid w:val="009958E8"/>
    <w:rsid w:val="009A1D1C"/>
    <w:rsid w:val="009C777A"/>
    <w:rsid w:val="009D2A48"/>
    <w:rsid w:val="009F0392"/>
    <w:rsid w:val="00A07F89"/>
    <w:rsid w:val="00A21D87"/>
    <w:rsid w:val="00A36E4C"/>
    <w:rsid w:val="00A372AB"/>
    <w:rsid w:val="00A46923"/>
    <w:rsid w:val="00AA641F"/>
    <w:rsid w:val="00AA6627"/>
    <w:rsid w:val="00AB04DB"/>
    <w:rsid w:val="00AB1DF3"/>
    <w:rsid w:val="00AC1D84"/>
    <w:rsid w:val="00AD05D2"/>
    <w:rsid w:val="00AD1B41"/>
    <w:rsid w:val="00AD3909"/>
    <w:rsid w:val="00AF277B"/>
    <w:rsid w:val="00AF66E7"/>
    <w:rsid w:val="00B009FC"/>
    <w:rsid w:val="00B13308"/>
    <w:rsid w:val="00B1401E"/>
    <w:rsid w:val="00B26666"/>
    <w:rsid w:val="00B279C0"/>
    <w:rsid w:val="00B41958"/>
    <w:rsid w:val="00B41C34"/>
    <w:rsid w:val="00B421C4"/>
    <w:rsid w:val="00B45BB6"/>
    <w:rsid w:val="00B47202"/>
    <w:rsid w:val="00B5431C"/>
    <w:rsid w:val="00B65B86"/>
    <w:rsid w:val="00B741B2"/>
    <w:rsid w:val="00B760AB"/>
    <w:rsid w:val="00B9188A"/>
    <w:rsid w:val="00B919DA"/>
    <w:rsid w:val="00B9279D"/>
    <w:rsid w:val="00BA2DF5"/>
    <w:rsid w:val="00BB12F4"/>
    <w:rsid w:val="00BC11A7"/>
    <w:rsid w:val="00BC1943"/>
    <w:rsid w:val="00BC3E18"/>
    <w:rsid w:val="00BC4D45"/>
    <w:rsid w:val="00BC587B"/>
    <w:rsid w:val="00BD3190"/>
    <w:rsid w:val="00BD56FB"/>
    <w:rsid w:val="00BD73CA"/>
    <w:rsid w:val="00BE2F8C"/>
    <w:rsid w:val="00BE7B14"/>
    <w:rsid w:val="00BF51AE"/>
    <w:rsid w:val="00BF56E0"/>
    <w:rsid w:val="00C055E5"/>
    <w:rsid w:val="00C21CEF"/>
    <w:rsid w:val="00C23DBC"/>
    <w:rsid w:val="00C26CE1"/>
    <w:rsid w:val="00C45552"/>
    <w:rsid w:val="00C46C14"/>
    <w:rsid w:val="00C530D1"/>
    <w:rsid w:val="00C5365D"/>
    <w:rsid w:val="00C54DFE"/>
    <w:rsid w:val="00C603C7"/>
    <w:rsid w:val="00C6521F"/>
    <w:rsid w:val="00C65C24"/>
    <w:rsid w:val="00C8325C"/>
    <w:rsid w:val="00C838FB"/>
    <w:rsid w:val="00C90E82"/>
    <w:rsid w:val="00CA2D46"/>
    <w:rsid w:val="00CA36A2"/>
    <w:rsid w:val="00CB23CF"/>
    <w:rsid w:val="00CB4F09"/>
    <w:rsid w:val="00CB743F"/>
    <w:rsid w:val="00CD0CA7"/>
    <w:rsid w:val="00CE2D4B"/>
    <w:rsid w:val="00CE5534"/>
    <w:rsid w:val="00D21F0A"/>
    <w:rsid w:val="00D2430F"/>
    <w:rsid w:val="00D24D6E"/>
    <w:rsid w:val="00D33057"/>
    <w:rsid w:val="00D463E2"/>
    <w:rsid w:val="00D71652"/>
    <w:rsid w:val="00D77165"/>
    <w:rsid w:val="00D854E9"/>
    <w:rsid w:val="00D87612"/>
    <w:rsid w:val="00D9340C"/>
    <w:rsid w:val="00D95698"/>
    <w:rsid w:val="00DA1F4E"/>
    <w:rsid w:val="00DA4611"/>
    <w:rsid w:val="00DA6678"/>
    <w:rsid w:val="00DA67D3"/>
    <w:rsid w:val="00DB0AC1"/>
    <w:rsid w:val="00DB1DAB"/>
    <w:rsid w:val="00DC0454"/>
    <w:rsid w:val="00DD12E7"/>
    <w:rsid w:val="00DD6944"/>
    <w:rsid w:val="00DE075E"/>
    <w:rsid w:val="00DF337C"/>
    <w:rsid w:val="00DF7630"/>
    <w:rsid w:val="00DF7B85"/>
    <w:rsid w:val="00E03FCB"/>
    <w:rsid w:val="00E05F7D"/>
    <w:rsid w:val="00E1070D"/>
    <w:rsid w:val="00E116F4"/>
    <w:rsid w:val="00E12867"/>
    <w:rsid w:val="00E1629B"/>
    <w:rsid w:val="00E27662"/>
    <w:rsid w:val="00E37028"/>
    <w:rsid w:val="00E37FAE"/>
    <w:rsid w:val="00E50CAC"/>
    <w:rsid w:val="00E51B0B"/>
    <w:rsid w:val="00E559C8"/>
    <w:rsid w:val="00E76797"/>
    <w:rsid w:val="00E904A0"/>
    <w:rsid w:val="00EA055B"/>
    <w:rsid w:val="00EA5BFA"/>
    <w:rsid w:val="00EB2558"/>
    <w:rsid w:val="00EB3624"/>
    <w:rsid w:val="00ED0C66"/>
    <w:rsid w:val="00EE3CE3"/>
    <w:rsid w:val="00EE55D3"/>
    <w:rsid w:val="00F057AC"/>
    <w:rsid w:val="00F24A9D"/>
    <w:rsid w:val="00F30057"/>
    <w:rsid w:val="00F42988"/>
    <w:rsid w:val="00F46955"/>
    <w:rsid w:val="00F55982"/>
    <w:rsid w:val="00F72B54"/>
    <w:rsid w:val="00F73A5C"/>
    <w:rsid w:val="00F809E6"/>
    <w:rsid w:val="00F83EBB"/>
    <w:rsid w:val="00F850EC"/>
    <w:rsid w:val="00F86668"/>
    <w:rsid w:val="00F96014"/>
    <w:rsid w:val="00FA77ED"/>
    <w:rsid w:val="00FC02D3"/>
    <w:rsid w:val="00FE671F"/>
    <w:rsid w:val="00FF4352"/>
    <w:rsid w:val="00FF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177B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4C17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C17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2B51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672B5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72B51"/>
    <w:pPr>
      <w:ind w:left="720" w:hanging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2B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72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72B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72B51"/>
  </w:style>
  <w:style w:type="character" w:styleId="Hipercze">
    <w:name w:val="Hyperlink"/>
    <w:uiPriority w:val="99"/>
    <w:unhideWhenUsed/>
    <w:rsid w:val="00672B5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4E3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6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E3669"/>
    <w:rPr>
      <w:vertAlign w:val="superscript"/>
    </w:rPr>
  </w:style>
  <w:style w:type="paragraph" w:styleId="Tekstpodstawowy">
    <w:name w:val="Body Text"/>
    <w:aliases w:val="takst"/>
    <w:basedOn w:val="Normalny"/>
    <w:link w:val="TekstpodstawowyZnak"/>
    <w:rsid w:val="001C246A"/>
    <w:pPr>
      <w:spacing w:after="120"/>
    </w:pPr>
    <w:rPr>
      <w:sz w:val="20"/>
      <w:szCs w:val="20"/>
      <w:lang w:eastAsia="ja-JP"/>
    </w:rPr>
  </w:style>
  <w:style w:type="character" w:customStyle="1" w:styleId="TekstpodstawowyZnak">
    <w:name w:val="Tekst podstawowy Znak"/>
    <w:aliases w:val="takst Znak"/>
    <w:basedOn w:val="Domylnaczcionkaakapitu"/>
    <w:link w:val="Tekstpodstawowy"/>
    <w:rsid w:val="001C246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kstprzypisukocowego">
    <w:name w:val="endnote text"/>
    <w:basedOn w:val="Normalny"/>
    <w:link w:val="TekstprzypisukocowegoZnak"/>
    <w:semiHidden/>
    <w:rsid w:val="00196F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96F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FB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B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0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C17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1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17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1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C1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kocowego">
    <w:name w:val="endnote reference"/>
    <w:semiHidden/>
    <w:rsid w:val="004C177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F4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A1F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1F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F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A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1655E-D661-4E2D-9C2A-BB89F4DC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5007</Words>
  <Characters>30043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Rogozinska</dc:creator>
  <cp:lastModifiedBy>rsam</cp:lastModifiedBy>
  <cp:revision>2</cp:revision>
  <cp:lastPrinted>2017-04-27T11:11:00Z</cp:lastPrinted>
  <dcterms:created xsi:type="dcterms:W3CDTF">2017-04-28T13:08:00Z</dcterms:created>
  <dcterms:modified xsi:type="dcterms:W3CDTF">2017-04-28T13:08:00Z</dcterms:modified>
</cp:coreProperties>
</file>